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raster"/>
        <w:tblW w:w="8505"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8505"/>
      </w:tblGrid>
      <w:tr w:rsidR="00CC14F8" w14:paraId="2B069168" w14:textId="77777777" w:rsidTr="006F3CE0">
        <w:trPr>
          <w:trHeight w:hRule="exact" w:val="1920"/>
        </w:trPr>
        <w:tc>
          <w:tcPr>
            <w:tcW w:w="8505" w:type="dxa"/>
          </w:tcPr>
          <w:p w14:paraId="40C0443C" w14:textId="24188ECE" w:rsidR="00D853D6" w:rsidRPr="00290ACC" w:rsidRDefault="00D853D6" w:rsidP="00D853D6">
            <w:pPr>
              <w:pStyle w:val="stlTitel"/>
              <w:rPr>
                <w:sz w:val="30"/>
                <w:szCs w:val="30"/>
              </w:rPr>
            </w:pPr>
            <w:r w:rsidRPr="00290ACC">
              <w:rPr>
                <w:sz w:val="30"/>
                <w:szCs w:val="30"/>
                <w:bdr w:val="nil"/>
              </w:rPr>
              <w:t xml:space="preserve">Beschrijvend </w:t>
            </w:r>
            <w:r w:rsidR="00077178">
              <w:rPr>
                <w:sz w:val="30"/>
                <w:szCs w:val="30"/>
                <w:bdr w:val="nil"/>
              </w:rPr>
              <w:t>D</w:t>
            </w:r>
            <w:r w:rsidRPr="00290ACC">
              <w:rPr>
                <w:sz w:val="30"/>
                <w:szCs w:val="30"/>
                <w:bdr w:val="nil"/>
              </w:rPr>
              <w:t>ocument</w:t>
            </w:r>
          </w:p>
        </w:tc>
      </w:tr>
      <w:bookmarkStart w:id="0" w:name="Naam"/>
      <w:bookmarkEnd w:id="0"/>
      <w:tr w:rsidR="00CC14F8" w14:paraId="6C2CCF51" w14:textId="77777777" w:rsidTr="006F3CE0">
        <w:trPr>
          <w:trHeight w:hRule="exact" w:val="1841"/>
        </w:trPr>
        <w:tc>
          <w:tcPr>
            <w:tcW w:w="8505" w:type="dxa"/>
          </w:tcPr>
          <w:p w14:paraId="68F213B5" w14:textId="2A7AD7A4" w:rsidR="009F13F9" w:rsidRPr="00290ACC" w:rsidRDefault="00603519" w:rsidP="00D853D6">
            <w:pPr>
              <w:pStyle w:val="stlOndertitel"/>
              <w:rPr>
                <w:sz w:val="52"/>
                <w:bdr w:val="nil"/>
              </w:rPr>
            </w:pPr>
            <w:r>
              <w:rPr>
                <w:sz w:val="52"/>
                <w:bdr w:val="nil"/>
              </w:rPr>
              <w:fldChar w:fldCharType="begin">
                <w:ffData>
                  <w:name w:val="TitelAanbesteding"/>
                  <w:enabled/>
                  <w:calcOnExit w:val="0"/>
                  <w:textInput>
                    <w:default w:val="Software gemeentebelastingen"/>
                  </w:textInput>
                </w:ffData>
              </w:fldChar>
            </w:r>
            <w:r>
              <w:rPr>
                <w:sz w:val="52"/>
                <w:bdr w:val="nil"/>
              </w:rPr>
              <w:instrText xml:space="preserve"> </w:instrText>
            </w:r>
            <w:bookmarkStart w:id="1" w:name="TitelAanbesteding"/>
            <w:r>
              <w:rPr>
                <w:sz w:val="52"/>
                <w:bdr w:val="nil"/>
              </w:rPr>
              <w:instrText xml:space="preserve">FORMTEXT </w:instrText>
            </w:r>
            <w:r>
              <w:rPr>
                <w:sz w:val="52"/>
                <w:bdr w:val="nil"/>
              </w:rPr>
            </w:r>
            <w:r>
              <w:rPr>
                <w:sz w:val="52"/>
                <w:bdr w:val="nil"/>
              </w:rPr>
              <w:fldChar w:fldCharType="separate"/>
            </w:r>
            <w:r>
              <w:rPr>
                <w:noProof/>
                <w:sz w:val="52"/>
                <w:bdr w:val="nil"/>
              </w:rPr>
              <w:t>Software gemeentebelastingen</w:t>
            </w:r>
            <w:r>
              <w:rPr>
                <w:sz w:val="52"/>
                <w:bdr w:val="nil"/>
              </w:rPr>
              <w:fldChar w:fldCharType="end"/>
            </w:r>
            <w:bookmarkEnd w:id="1"/>
          </w:p>
          <w:p w14:paraId="36E168E9" w14:textId="77777777" w:rsidR="009F13F9" w:rsidRDefault="009F13F9" w:rsidP="00D853D6">
            <w:pPr>
              <w:pStyle w:val="stlOndertitel"/>
              <w:rPr>
                <w:bdr w:val="nil"/>
              </w:rPr>
            </w:pPr>
          </w:p>
          <w:p w14:paraId="46E80FB0" w14:textId="77777777" w:rsidR="00290ACC" w:rsidRDefault="00290ACC" w:rsidP="00D853D6">
            <w:pPr>
              <w:pStyle w:val="stlOndertitel"/>
              <w:rPr>
                <w:bdr w:val="nil"/>
              </w:rPr>
            </w:pPr>
          </w:p>
          <w:p w14:paraId="746F027F" w14:textId="3671CD91" w:rsidR="00E7730C" w:rsidRDefault="00E7730C" w:rsidP="00D853D6">
            <w:pPr>
              <w:pStyle w:val="stlOndertitel"/>
              <w:rPr>
                <w:bdr w:val="nil"/>
              </w:rPr>
            </w:pPr>
            <w:r>
              <w:rPr>
                <w:bdr w:val="nil"/>
              </w:rPr>
              <w:t>Europese openbare procedure</w:t>
            </w:r>
          </w:p>
          <w:p w14:paraId="6F1BAB42" w14:textId="77777777" w:rsidR="00B06E54" w:rsidRDefault="00B06E54" w:rsidP="00D853D6">
            <w:pPr>
              <w:pStyle w:val="stlOndertitel"/>
              <w:rPr>
                <w:bdr w:val="nil"/>
              </w:rPr>
            </w:pPr>
          </w:p>
          <w:p w14:paraId="263713BD" w14:textId="77777777" w:rsidR="00B06E54" w:rsidRDefault="00B06E54" w:rsidP="00D853D6">
            <w:pPr>
              <w:pStyle w:val="stlOndertitel"/>
              <w:rPr>
                <w:bdr w:val="nil"/>
              </w:rPr>
            </w:pPr>
          </w:p>
          <w:p w14:paraId="29FD0EC8" w14:textId="77777777" w:rsidR="00B06E54" w:rsidRPr="00806B49" w:rsidRDefault="00B06E54" w:rsidP="00D853D6">
            <w:pPr>
              <w:pStyle w:val="stlOndertitel"/>
            </w:pPr>
          </w:p>
        </w:tc>
      </w:tr>
      <w:tr w:rsidR="00B06E54" w14:paraId="2212E07A" w14:textId="77777777" w:rsidTr="006F3CE0">
        <w:trPr>
          <w:trHeight w:hRule="exact" w:val="493"/>
        </w:trPr>
        <w:tc>
          <w:tcPr>
            <w:tcW w:w="8505" w:type="dxa"/>
          </w:tcPr>
          <w:p w14:paraId="0E1A4D44" w14:textId="2AF69600" w:rsidR="00B06E54" w:rsidRDefault="00B06E54" w:rsidP="00D853D6"/>
        </w:tc>
      </w:tr>
      <w:tr w:rsidR="00CC14F8" w14:paraId="435F466C" w14:textId="77777777" w:rsidTr="006F3CE0">
        <w:trPr>
          <w:trHeight w:hRule="exact" w:val="493"/>
        </w:trPr>
        <w:tc>
          <w:tcPr>
            <w:tcW w:w="8505" w:type="dxa"/>
          </w:tcPr>
          <w:p w14:paraId="635B5F2E" w14:textId="4F5A8703" w:rsidR="00B06E54" w:rsidRPr="00B06E54" w:rsidRDefault="00B06E54" w:rsidP="00D853D6">
            <w:pPr>
              <w:rPr>
                <w:sz w:val="30"/>
                <w:szCs w:val="30"/>
              </w:rPr>
            </w:pPr>
          </w:p>
        </w:tc>
      </w:tr>
      <w:tr w:rsidR="00CC14F8" w14:paraId="536F3CCC" w14:textId="77777777" w:rsidTr="006F3CE0">
        <w:tc>
          <w:tcPr>
            <w:tcW w:w="8505" w:type="dxa"/>
          </w:tcPr>
          <w:p w14:paraId="0BD7088A" w14:textId="1C36D31A" w:rsidR="00B06E54" w:rsidRPr="00B06E54" w:rsidRDefault="00B06E54" w:rsidP="00D853D6">
            <w:pPr>
              <w:pStyle w:val="stlColofon"/>
              <w:rPr>
                <w:rStyle w:val="stlVersie"/>
                <w:sz w:val="30"/>
                <w:szCs w:val="30"/>
              </w:rPr>
            </w:pPr>
          </w:p>
        </w:tc>
      </w:tr>
      <w:tr w:rsidR="00CC14F8" w14:paraId="4FE8C90E" w14:textId="77777777" w:rsidTr="006F3CE0">
        <w:tc>
          <w:tcPr>
            <w:tcW w:w="8505" w:type="dxa"/>
          </w:tcPr>
          <w:p w14:paraId="6D7C2D75" w14:textId="77777777" w:rsidR="00D853D6" w:rsidRPr="000E70D8" w:rsidRDefault="00D853D6" w:rsidP="00D853D6">
            <w:pPr>
              <w:pStyle w:val="stlColofon"/>
              <w:rPr>
                <w:rStyle w:val="stlDatum"/>
              </w:rPr>
            </w:pPr>
          </w:p>
        </w:tc>
      </w:tr>
    </w:tbl>
    <w:p w14:paraId="3075F920" w14:textId="77777777" w:rsidR="00D853D6" w:rsidRDefault="00D853D6" w:rsidP="00D853D6"/>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8505"/>
      </w:tblGrid>
      <w:tr w:rsidR="00B06E54" w:rsidRPr="000E70D8" w14:paraId="79B7CD34" w14:textId="77777777" w:rsidTr="00D853D6">
        <w:tc>
          <w:tcPr>
            <w:tcW w:w="8505" w:type="dxa"/>
          </w:tcPr>
          <w:p w14:paraId="38E30EB3" w14:textId="29984721" w:rsidR="00B06E54" w:rsidRPr="000E70D8" w:rsidRDefault="00B06E54" w:rsidP="00DA2CC1">
            <w:pPr>
              <w:pStyle w:val="stlColofon"/>
              <w:rPr>
                <w:rStyle w:val="stlVersie"/>
              </w:rPr>
            </w:pPr>
            <w:r w:rsidRPr="000E70D8">
              <w:rPr>
                <w:rStyle w:val="stlVersie"/>
              </w:rPr>
              <w:t xml:space="preserve">Versie </w:t>
            </w:r>
            <w:r w:rsidR="00DA2CC1">
              <w:rPr>
                <w:bdr w:val="nil"/>
              </w:rPr>
              <w:fldChar w:fldCharType="begin">
                <w:ffData>
                  <w:name w:val="Versie"/>
                  <w:enabled/>
                  <w:calcOnExit w:val="0"/>
                  <w:textInput>
                    <w:default w:val="1.0"/>
                  </w:textInput>
                </w:ffData>
              </w:fldChar>
            </w:r>
            <w:bookmarkStart w:id="2" w:name="Versie"/>
            <w:r w:rsidR="00DA2CC1">
              <w:rPr>
                <w:bdr w:val="nil"/>
              </w:rPr>
              <w:instrText xml:space="preserve"> FORMTEXT </w:instrText>
            </w:r>
            <w:r w:rsidR="00DA2CC1">
              <w:rPr>
                <w:bdr w:val="nil"/>
              </w:rPr>
            </w:r>
            <w:r w:rsidR="00DA2CC1">
              <w:rPr>
                <w:bdr w:val="nil"/>
              </w:rPr>
              <w:fldChar w:fldCharType="separate"/>
            </w:r>
            <w:r w:rsidR="00DA2CC1">
              <w:rPr>
                <w:noProof/>
                <w:bdr w:val="nil"/>
              </w:rPr>
              <w:t>1.0</w:t>
            </w:r>
            <w:r w:rsidR="00DA2CC1">
              <w:rPr>
                <w:bdr w:val="nil"/>
              </w:rPr>
              <w:fldChar w:fldCharType="end"/>
            </w:r>
            <w:bookmarkEnd w:id="2"/>
          </w:p>
        </w:tc>
      </w:tr>
      <w:tr w:rsidR="00B06E54" w:rsidRPr="000E70D8" w14:paraId="3D918817" w14:textId="77777777" w:rsidTr="000369D1">
        <w:trPr>
          <w:trHeight w:val="457"/>
        </w:trPr>
        <w:tc>
          <w:tcPr>
            <w:tcW w:w="8505" w:type="dxa"/>
          </w:tcPr>
          <w:p w14:paraId="31A43DCE" w14:textId="214D9629" w:rsidR="009F13F9" w:rsidRDefault="00DA2CC1" w:rsidP="00D853D6">
            <w:pPr>
              <w:pStyle w:val="stlColofon"/>
              <w:rPr>
                <w:bdr w:val="nil"/>
              </w:rPr>
            </w:pPr>
            <w:r>
              <w:rPr>
                <w:bdr w:val="nil"/>
              </w:rPr>
              <w:t xml:space="preserve">Publicatiedatum </w:t>
            </w:r>
            <w:r w:rsidR="00A56CB5">
              <w:rPr>
                <w:bdr w:val="nil"/>
              </w:rPr>
              <w:fldChar w:fldCharType="begin">
                <w:ffData>
                  <w:name w:val="PublDatum"/>
                  <w:enabled/>
                  <w:calcOnExit w:val="0"/>
                  <w:textInput>
                    <w:default w:val="8 december 2022"/>
                  </w:textInput>
                </w:ffData>
              </w:fldChar>
            </w:r>
            <w:r w:rsidR="00A56CB5">
              <w:rPr>
                <w:bdr w:val="nil"/>
              </w:rPr>
              <w:instrText xml:space="preserve"> </w:instrText>
            </w:r>
            <w:bookmarkStart w:id="3" w:name="PublDatum"/>
            <w:r w:rsidR="00A56CB5">
              <w:rPr>
                <w:bdr w:val="nil"/>
              </w:rPr>
              <w:instrText xml:space="preserve">FORMTEXT </w:instrText>
            </w:r>
            <w:r w:rsidR="00A56CB5">
              <w:rPr>
                <w:bdr w:val="nil"/>
              </w:rPr>
            </w:r>
            <w:r w:rsidR="00A56CB5">
              <w:rPr>
                <w:bdr w:val="nil"/>
              </w:rPr>
              <w:fldChar w:fldCharType="separate"/>
            </w:r>
            <w:r w:rsidR="00A56CB5">
              <w:rPr>
                <w:noProof/>
                <w:bdr w:val="nil"/>
              </w:rPr>
              <w:t>8 december 2022</w:t>
            </w:r>
            <w:r w:rsidR="00A56CB5">
              <w:rPr>
                <w:bdr w:val="nil"/>
              </w:rPr>
              <w:fldChar w:fldCharType="end"/>
            </w:r>
            <w:bookmarkEnd w:id="3"/>
          </w:p>
          <w:p w14:paraId="1B483E7A" w14:textId="7BA4A94D" w:rsidR="00290ACC" w:rsidRPr="009F13F9" w:rsidRDefault="00290ACC" w:rsidP="00762CD8">
            <w:pPr>
              <w:pStyle w:val="stlColofon"/>
              <w:rPr>
                <w:rStyle w:val="stlDatum"/>
                <w:bdr w:val="nil"/>
              </w:rPr>
            </w:pPr>
            <w:r>
              <w:rPr>
                <w:bdr w:val="nil"/>
              </w:rPr>
              <w:t xml:space="preserve">Referentie </w:t>
            </w:r>
            <w:r w:rsidR="00762CD8">
              <w:rPr>
                <w:bdr w:val="nil"/>
              </w:rPr>
              <w:fldChar w:fldCharType="begin">
                <w:ffData>
                  <w:name w:val="Referentie"/>
                  <w:enabled/>
                  <w:calcOnExit w:val="0"/>
                  <w:textInput>
                    <w:default w:val="2022/Z254101"/>
                  </w:textInput>
                </w:ffData>
              </w:fldChar>
            </w:r>
            <w:bookmarkStart w:id="4" w:name="Referentie"/>
            <w:r w:rsidR="00762CD8">
              <w:rPr>
                <w:bdr w:val="nil"/>
              </w:rPr>
              <w:instrText xml:space="preserve"> FORMTEXT </w:instrText>
            </w:r>
            <w:r w:rsidR="00762CD8">
              <w:rPr>
                <w:bdr w:val="nil"/>
              </w:rPr>
            </w:r>
            <w:r w:rsidR="00762CD8">
              <w:rPr>
                <w:bdr w:val="nil"/>
              </w:rPr>
              <w:fldChar w:fldCharType="separate"/>
            </w:r>
            <w:r w:rsidR="00762CD8">
              <w:rPr>
                <w:noProof/>
                <w:bdr w:val="nil"/>
              </w:rPr>
              <w:t>2022/Z254101</w:t>
            </w:r>
            <w:r w:rsidR="00762CD8">
              <w:rPr>
                <w:bdr w:val="nil"/>
              </w:rPr>
              <w:fldChar w:fldCharType="end"/>
            </w:r>
            <w:bookmarkEnd w:id="4"/>
          </w:p>
        </w:tc>
      </w:tr>
    </w:tbl>
    <w:p w14:paraId="131EB5EC" w14:textId="77777777" w:rsidR="00D853D6" w:rsidRDefault="00D853D6" w:rsidP="00D853D6">
      <w:r>
        <w:br w:type="page"/>
      </w:r>
    </w:p>
    <w:p w14:paraId="1C35D0DD" w14:textId="77777777" w:rsidR="00D853D6" w:rsidRDefault="00D853D6" w:rsidP="00D853D6">
      <w:pPr>
        <w:spacing w:line="20" w:lineRule="exact"/>
        <w:sectPr w:rsidR="00D853D6" w:rsidSect="00D853D6">
          <w:headerReference w:type="first" r:id="rId8"/>
          <w:pgSz w:w="11906" w:h="16838" w:code="9"/>
          <w:pgMar w:top="1701" w:right="1701" w:bottom="720" w:left="1701" w:header="0" w:footer="0" w:gutter="0"/>
          <w:paperSrc w:first="259" w:other="259"/>
          <w:cols w:space="708"/>
          <w:titlePg/>
          <w:docGrid w:linePitch="360"/>
        </w:sectPr>
      </w:pPr>
    </w:p>
    <w:p w14:paraId="579A759E" w14:textId="77777777" w:rsidR="00D853D6" w:rsidRPr="00612AFA" w:rsidRDefault="00D853D6" w:rsidP="00612AFA">
      <w:pPr>
        <w:pStyle w:val="Kop1"/>
        <w:numPr>
          <w:ilvl w:val="0"/>
          <w:numId w:val="0"/>
        </w:numPr>
        <w:ind w:left="476" w:hanging="476"/>
        <w:rPr>
          <w:color w:val="887439"/>
        </w:rPr>
      </w:pPr>
      <w:bookmarkStart w:id="5" w:name="_Toc114758951"/>
      <w:bookmarkStart w:id="6" w:name="_Toc117066395"/>
      <w:bookmarkStart w:id="7" w:name="_Toc117085735"/>
      <w:bookmarkStart w:id="8" w:name="_Toc121163513"/>
      <w:bookmarkStart w:id="9" w:name="_Toc121224599"/>
      <w:bookmarkStart w:id="10" w:name="_Toc121322230"/>
      <w:r w:rsidRPr="00612AFA">
        <w:lastRenderedPageBreak/>
        <w:t>Inhoudsopgave</w:t>
      </w:r>
      <w:bookmarkEnd w:id="5"/>
      <w:bookmarkEnd w:id="6"/>
      <w:bookmarkEnd w:id="7"/>
      <w:bookmarkEnd w:id="8"/>
      <w:bookmarkEnd w:id="9"/>
      <w:bookmarkEnd w:id="10"/>
    </w:p>
    <w:sdt>
      <w:sdtPr>
        <w:rPr>
          <w:bCs/>
          <w:color w:val="auto"/>
        </w:rPr>
        <w:id w:val="1552505919"/>
        <w:docPartObj>
          <w:docPartGallery w:val="Table of Contents"/>
          <w:docPartUnique/>
        </w:docPartObj>
      </w:sdtPr>
      <w:sdtEndPr>
        <w:rPr>
          <w:bCs w:val="0"/>
          <w:color w:val="441D42" w:themeColor="text1"/>
        </w:rPr>
      </w:sdtEndPr>
      <w:sdtContent>
        <w:p w14:paraId="5D01566D" w14:textId="1EBA8538" w:rsidR="005B1CC7" w:rsidRDefault="00290ACC" w:rsidP="005B1CC7">
          <w:pPr>
            <w:pStyle w:val="Inhopg1"/>
            <w:rPr>
              <w:rFonts w:asciiTheme="minorHAnsi" w:eastAsiaTheme="minorEastAsia" w:hAnsiTheme="minorHAnsi"/>
              <w:b w:val="0"/>
              <w:noProof/>
              <w:color w:val="auto"/>
              <w:sz w:val="22"/>
              <w:lang w:eastAsia="nl-NL"/>
            </w:rPr>
          </w:pPr>
          <w:r>
            <w:rPr>
              <w:rStyle w:val="Hyperlink"/>
              <w:noProof/>
            </w:rPr>
            <w:fldChar w:fldCharType="begin"/>
          </w:r>
          <w:r>
            <w:rPr>
              <w:rStyle w:val="Hyperlink"/>
              <w:noProof/>
            </w:rPr>
            <w:instrText xml:space="preserve"> TOC \o "1-2" \h \z \u </w:instrText>
          </w:r>
          <w:r>
            <w:rPr>
              <w:rStyle w:val="Hyperlink"/>
              <w:noProof/>
            </w:rPr>
            <w:fldChar w:fldCharType="separate"/>
          </w:r>
          <w:hyperlink w:anchor="_Toc121322231" w:history="1">
            <w:r w:rsidR="005B1CC7" w:rsidRPr="00106190">
              <w:rPr>
                <w:rStyle w:val="Hyperlink"/>
                <w:noProof/>
              </w:rPr>
              <w:t>Begrippenlijst</w:t>
            </w:r>
            <w:r w:rsidR="005B1CC7">
              <w:rPr>
                <w:noProof/>
                <w:webHidden/>
              </w:rPr>
              <w:tab/>
            </w:r>
            <w:r w:rsidR="005B1CC7">
              <w:rPr>
                <w:noProof/>
                <w:webHidden/>
              </w:rPr>
              <w:fldChar w:fldCharType="begin"/>
            </w:r>
            <w:r w:rsidR="005B1CC7">
              <w:rPr>
                <w:noProof/>
                <w:webHidden/>
              </w:rPr>
              <w:instrText xml:space="preserve"> PAGEREF _Toc121322231 \h </w:instrText>
            </w:r>
            <w:r w:rsidR="005B1CC7">
              <w:rPr>
                <w:noProof/>
                <w:webHidden/>
              </w:rPr>
            </w:r>
            <w:r w:rsidR="005B1CC7">
              <w:rPr>
                <w:noProof/>
                <w:webHidden/>
              </w:rPr>
              <w:fldChar w:fldCharType="separate"/>
            </w:r>
            <w:r w:rsidR="00B66698">
              <w:rPr>
                <w:noProof/>
                <w:webHidden/>
              </w:rPr>
              <w:t>3</w:t>
            </w:r>
            <w:r w:rsidR="005B1CC7">
              <w:rPr>
                <w:noProof/>
                <w:webHidden/>
              </w:rPr>
              <w:fldChar w:fldCharType="end"/>
            </w:r>
          </w:hyperlink>
        </w:p>
        <w:p w14:paraId="175D7814" w14:textId="4DB98B76" w:rsidR="005B1CC7" w:rsidRDefault="00B66698">
          <w:pPr>
            <w:pStyle w:val="Inhopg1"/>
            <w:rPr>
              <w:rFonts w:asciiTheme="minorHAnsi" w:eastAsiaTheme="minorEastAsia" w:hAnsiTheme="minorHAnsi"/>
              <w:b w:val="0"/>
              <w:noProof/>
              <w:color w:val="auto"/>
              <w:sz w:val="22"/>
              <w:lang w:eastAsia="nl-NL"/>
            </w:rPr>
          </w:pPr>
          <w:hyperlink w:anchor="_Toc121322232" w:history="1">
            <w:r w:rsidR="005B1CC7" w:rsidRPr="00106190">
              <w:rPr>
                <w:rStyle w:val="Hyperlink"/>
                <w:noProof/>
              </w:rPr>
              <w:t>1</w:t>
            </w:r>
            <w:r w:rsidR="005B1CC7">
              <w:rPr>
                <w:rFonts w:asciiTheme="minorHAnsi" w:eastAsiaTheme="minorEastAsia" w:hAnsiTheme="minorHAnsi"/>
                <w:b w:val="0"/>
                <w:noProof/>
                <w:color w:val="auto"/>
                <w:sz w:val="22"/>
                <w:lang w:eastAsia="nl-NL"/>
              </w:rPr>
              <w:tab/>
            </w:r>
            <w:r w:rsidR="005B1CC7" w:rsidRPr="00106190">
              <w:rPr>
                <w:rStyle w:val="Hyperlink"/>
                <w:noProof/>
              </w:rPr>
              <w:t>Opdracht</w:t>
            </w:r>
            <w:r w:rsidR="005B1CC7">
              <w:rPr>
                <w:noProof/>
                <w:webHidden/>
              </w:rPr>
              <w:tab/>
            </w:r>
            <w:r w:rsidR="005B1CC7">
              <w:rPr>
                <w:noProof/>
                <w:webHidden/>
              </w:rPr>
              <w:fldChar w:fldCharType="begin"/>
            </w:r>
            <w:r w:rsidR="005B1CC7">
              <w:rPr>
                <w:noProof/>
                <w:webHidden/>
              </w:rPr>
              <w:instrText xml:space="preserve"> PAGEREF _Toc121322232 \h </w:instrText>
            </w:r>
            <w:r w:rsidR="005B1CC7">
              <w:rPr>
                <w:noProof/>
                <w:webHidden/>
              </w:rPr>
            </w:r>
            <w:r w:rsidR="005B1CC7">
              <w:rPr>
                <w:noProof/>
                <w:webHidden/>
              </w:rPr>
              <w:fldChar w:fldCharType="separate"/>
            </w:r>
            <w:r>
              <w:rPr>
                <w:noProof/>
                <w:webHidden/>
              </w:rPr>
              <w:t>5</w:t>
            </w:r>
            <w:r w:rsidR="005B1CC7">
              <w:rPr>
                <w:noProof/>
                <w:webHidden/>
              </w:rPr>
              <w:fldChar w:fldCharType="end"/>
            </w:r>
          </w:hyperlink>
        </w:p>
        <w:p w14:paraId="77D460FE" w14:textId="32BFB351" w:rsidR="005B1CC7" w:rsidRDefault="00B66698">
          <w:pPr>
            <w:pStyle w:val="Inhopg2"/>
            <w:rPr>
              <w:rFonts w:asciiTheme="minorHAnsi" w:eastAsiaTheme="minorEastAsia" w:hAnsiTheme="minorHAnsi"/>
              <w:noProof/>
              <w:color w:val="auto"/>
              <w:sz w:val="22"/>
              <w:lang w:eastAsia="nl-NL"/>
            </w:rPr>
          </w:pPr>
          <w:hyperlink w:anchor="_Toc121322233" w:history="1">
            <w:r w:rsidR="005B1CC7" w:rsidRPr="00106190">
              <w:rPr>
                <w:rStyle w:val="Hyperlink"/>
                <w:noProof/>
              </w:rPr>
              <w:t>1.1</w:t>
            </w:r>
            <w:r w:rsidR="005B1CC7">
              <w:rPr>
                <w:rFonts w:asciiTheme="minorHAnsi" w:eastAsiaTheme="minorEastAsia" w:hAnsiTheme="minorHAnsi"/>
                <w:noProof/>
                <w:color w:val="auto"/>
                <w:sz w:val="22"/>
                <w:lang w:eastAsia="nl-NL"/>
              </w:rPr>
              <w:tab/>
            </w:r>
            <w:r w:rsidR="005B1CC7" w:rsidRPr="00106190">
              <w:rPr>
                <w:rStyle w:val="Hyperlink"/>
                <w:noProof/>
              </w:rPr>
              <w:t>Algemeen</w:t>
            </w:r>
            <w:r w:rsidR="005B1CC7">
              <w:rPr>
                <w:noProof/>
                <w:webHidden/>
              </w:rPr>
              <w:tab/>
            </w:r>
            <w:r w:rsidR="005B1CC7">
              <w:rPr>
                <w:noProof/>
                <w:webHidden/>
              </w:rPr>
              <w:fldChar w:fldCharType="begin"/>
            </w:r>
            <w:r w:rsidR="005B1CC7">
              <w:rPr>
                <w:noProof/>
                <w:webHidden/>
              </w:rPr>
              <w:instrText xml:space="preserve"> PAGEREF _Toc121322233 \h </w:instrText>
            </w:r>
            <w:r w:rsidR="005B1CC7">
              <w:rPr>
                <w:noProof/>
                <w:webHidden/>
              </w:rPr>
            </w:r>
            <w:r w:rsidR="005B1CC7">
              <w:rPr>
                <w:noProof/>
                <w:webHidden/>
              </w:rPr>
              <w:fldChar w:fldCharType="separate"/>
            </w:r>
            <w:r>
              <w:rPr>
                <w:noProof/>
                <w:webHidden/>
              </w:rPr>
              <w:t>5</w:t>
            </w:r>
            <w:r w:rsidR="005B1CC7">
              <w:rPr>
                <w:noProof/>
                <w:webHidden/>
              </w:rPr>
              <w:fldChar w:fldCharType="end"/>
            </w:r>
          </w:hyperlink>
        </w:p>
        <w:p w14:paraId="2999E64A" w14:textId="15665640" w:rsidR="005B1CC7" w:rsidRDefault="00B66698">
          <w:pPr>
            <w:pStyle w:val="Inhopg2"/>
            <w:rPr>
              <w:rFonts w:asciiTheme="minorHAnsi" w:eastAsiaTheme="minorEastAsia" w:hAnsiTheme="minorHAnsi"/>
              <w:noProof/>
              <w:color w:val="auto"/>
              <w:sz w:val="22"/>
              <w:lang w:eastAsia="nl-NL"/>
            </w:rPr>
          </w:pPr>
          <w:hyperlink w:anchor="_Toc121322234" w:history="1">
            <w:r w:rsidR="005B1CC7" w:rsidRPr="00106190">
              <w:rPr>
                <w:rStyle w:val="Hyperlink"/>
                <w:noProof/>
              </w:rPr>
              <w:t>1.2</w:t>
            </w:r>
            <w:r w:rsidR="005B1CC7">
              <w:rPr>
                <w:rFonts w:asciiTheme="minorHAnsi" w:eastAsiaTheme="minorEastAsia" w:hAnsiTheme="minorHAnsi"/>
                <w:noProof/>
                <w:color w:val="auto"/>
                <w:sz w:val="22"/>
                <w:lang w:eastAsia="nl-NL"/>
              </w:rPr>
              <w:tab/>
            </w:r>
            <w:r w:rsidR="005B1CC7" w:rsidRPr="00106190">
              <w:rPr>
                <w:rStyle w:val="Hyperlink"/>
                <w:noProof/>
              </w:rPr>
              <w:t>Gemeente Gooise Meren</w:t>
            </w:r>
            <w:r w:rsidR="005B1CC7">
              <w:rPr>
                <w:noProof/>
                <w:webHidden/>
              </w:rPr>
              <w:tab/>
            </w:r>
            <w:r w:rsidR="005B1CC7">
              <w:rPr>
                <w:noProof/>
                <w:webHidden/>
              </w:rPr>
              <w:fldChar w:fldCharType="begin"/>
            </w:r>
            <w:r w:rsidR="005B1CC7">
              <w:rPr>
                <w:noProof/>
                <w:webHidden/>
              </w:rPr>
              <w:instrText xml:space="preserve"> PAGEREF _Toc121322234 \h </w:instrText>
            </w:r>
            <w:r w:rsidR="005B1CC7">
              <w:rPr>
                <w:noProof/>
                <w:webHidden/>
              </w:rPr>
            </w:r>
            <w:r w:rsidR="005B1CC7">
              <w:rPr>
                <w:noProof/>
                <w:webHidden/>
              </w:rPr>
              <w:fldChar w:fldCharType="separate"/>
            </w:r>
            <w:r>
              <w:rPr>
                <w:noProof/>
                <w:webHidden/>
              </w:rPr>
              <w:t>5</w:t>
            </w:r>
            <w:r w:rsidR="005B1CC7">
              <w:rPr>
                <w:noProof/>
                <w:webHidden/>
              </w:rPr>
              <w:fldChar w:fldCharType="end"/>
            </w:r>
          </w:hyperlink>
        </w:p>
        <w:p w14:paraId="10245BA9" w14:textId="4568A100" w:rsidR="005B1CC7" w:rsidRDefault="00B66698">
          <w:pPr>
            <w:pStyle w:val="Inhopg2"/>
            <w:rPr>
              <w:rFonts w:asciiTheme="minorHAnsi" w:eastAsiaTheme="minorEastAsia" w:hAnsiTheme="minorHAnsi"/>
              <w:noProof/>
              <w:color w:val="auto"/>
              <w:sz w:val="22"/>
              <w:lang w:eastAsia="nl-NL"/>
            </w:rPr>
          </w:pPr>
          <w:hyperlink w:anchor="_Toc121322235" w:history="1">
            <w:r w:rsidR="005B1CC7" w:rsidRPr="00106190">
              <w:rPr>
                <w:rStyle w:val="Hyperlink"/>
                <w:noProof/>
              </w:rPr>
              <w:t>1.3</w:t>
            </w:r>
            <w:r w:rsidR="005B1CC7">
              <w:rPr>
                <w:rFonts w:asciiTheme="minorHAnsi" w:eastAsiaTheme="minorEastAsia" w:hAnsiTheme="minorHAnsi"/>
                <w:noProof/>
                <w:color w:val="auto"/>
                <w:sz w:val="22"/>
                <w:lang w:eastAsia="nl-NL"/>
              </w:rPr>
              <w:tab/>
            </w:r>
            <w:r w:rsidR="005B1CC7" w:rsidRPr="00106190">
              <w:rPr>
                <w:rStyle w:val="Hyperlink"/>
                <w:noProof/>
              </w:rPr>
              <w:t>Doelstelling van de aanbesteding en aard en omvang van de Opdracht</w:t>
            </w:r>
            <w:r w:rsidR="005B1CC7">
              <w:rPr>
                <w:noProof/>
                <w:webHidden/>
              </w:rPr>
              <w:tab/>
            </w:r>
            <w:r w:rsidR="005B1CC7">
              <w:rPr>
                <w:noProof/>
                <w:webHidden/>
              </w:rPr>
              <w:fldChar w:fldCharType="begin"/>
            </w:r>
            <w:r w:rsidR="005B1CC7">
              <w:rPr>
                <w:noProof/>
                <w:webHidden/>
              </w:rPr>
              <w:instrText xml:space="preserve"> PAGEREF _Toc121322235 \h </w:instrText>
            </w:r>
            <w:r w:rsidR="005B1CC7">
              <w:rPr>
                <w:noProof/>
                <w:webHidden/>
              </w:rPr>
            </w:r>
            <w:r w:rsidR="005B1CC7">
              <w:rPr>
                <w:noProof/>
                <w:webHidden/>
              </w:rPr>
              <w:fldChar w:fldCharType="separate"/>
            </w:r>
            <w:r>
              <w:rPr>
                <w:noProof/>
                <w:webHidden/>
              </w:rPr>
              <w:t>6</w:t>
            </w:r>
            <w:r w:rsidR="005B1CC7">
              <w:rPr>
                <w:noProof/>
                <w:webHidden/>
              </w:rPr>
              <w:fldChar w:fldCharType="end"/>
            </w:r>
          </w:hyperlink>
        </w:p>
        <w:p w14:paraId="5DDD0D67" w14:textId="368F6B11" w:rsidR="005B1CC7" w:rsidRDefault="00B66698">
          <w:pPr>
            <w:pStyle w:val="Inhopg2"/>
            <w:rPr>
              <w:rFonts w:asciiTheme="minorHAnsi" w:eastAsiaTheme="minorEastAsia" w:hAnsiTheme="minorHAnsi"/>
              <w:noProof/>
              <w:color w:val="auto"/>
              <w:sz w:val="22"/>
              <w:lang w:eastAsia="nl-NL"/>
            </w:rPr>
          </w:pPr>
          <w:hyperlink w:anchor="_Toc121322236" w:history="1">
            <w:r w:rsidR="005B1CC7" w:rsidRPr="00106190">
              <w:rPr>
                <w:rStyle w:val="Hyperlink"/>
                <w:noProof/>
              </w:rPr>
              <w:t>1.4</w:t>
            </w:r>
            <w:r w:rsidR="005B1CC7">
              <w:rPr>
                <w:rFonts w:asciiTheme="minorHAnsi" w:eastAsiaTheme="minorEastAsia" w:hAnsiTheme="minorHAnsi"/>
                <w:noProof/>
                <w:color w:val="auto"/>
                <w:sz w:val="22"/>
                <w:lang w:eastAsia="nl-NL"/>
              </w:rPr>
              <w:tab/>
            </w:r>
            <w:r w:rsidR="005B1CC7" w:rsidRPr="00106190">
              <w:rPr>
                <w:rStyle w:val="Hyperlink"/>
                <w:noProof/>
              </w:rPr>
              <w:t>Overeenkomst en duur</w:t>
            </w:r>
            <w:r w:rsidR="005B1CC7">
              <w:rPr>
                <w:noProof/>
                <w:webHidden/>
              </w:rPr>
              <w:tab/>
            </w:r>
            <w:r w:rsidR="005B1CC7">
              <w:rPr>
                <w:noProof/>
                <w:webHidden/>
              </w:rPr>
              <w:fldChar w:fldCharType="begin"/>
            </w:r>
            <w:r w:rsidR="005B1CC7">
              <w:rPr>
                <w:noProof/>
                <w:webHidden/>
              </w:rPr>
              <w:instrText xml:space="preserve"> PAGEREF _Toc121322236 \h </w:instrText>
            </w:r>
            <w:r w:rsidR="005B1CC7">
              <w:rPr>
                <w:noProof/>
                <w:webHidden/>
              </w:rPr>
            </w:r>
            <w:r w:rsidR="005B1CC7">
              <w:rPr>
                <w:noProof/>
                <w:webHidden/>
              </w:rPr>
              <w:fldChar w:fldCharType="separate"/>
            </w:r>
            <w:r>
              <w:rPr>
                <w:noProof/>
                <w:webHidden/>
              </w:rPr>
              <w:t>6</w:t>
            </w:r>
            <w:r w:rsidR="005B1CC7">
              <w:rPr>
                <w:noProof/>
                <w:webHidden/>
              </w:rPr>
              <w:fldChar w:fldCharType="end"/>
            </w:r>
          </w:hyperlink>
        </w:p>
        <w:p w14:paraId="04580C4D" w14:textId="473272D0" w:rsidR="005B1CC7" w:rsidRDefault="00B66698">
          <w:pPr>
            <w:pStyle w:val="Inhopg2"/>
            <w:rPr>
              <w:rFonts w:asciiTheme="minorHAnsi" w:eastAsiaTheme="minorEastAsia" w:hAnsiTheme="minorHAnsi"/>
              <w:noProof/>
              <w:color w:val="auto"/>
              <w:sz w:val="22"/>
              <w:lang w:eastAsia="nl-NL"/>
            </w:rPr>
          </w:pPr>
          <w:hyperlink w:anchor="_Toc121322237" w:history="1">
            <w:r w:rsidR="005B1CC7" w:rsidRPr="00106190">
              <w:rPr>
                <w:rStyle w:val="Hyperlink"/>
                <w:rFonts w:eastAsia="Calibri"/>
                <w:noProof/>
              </w:rPr>
              <w:t>1.5</w:t>
            </w:r>
            <w:r w:rsidR="005B1CC7">
              <w:rPr>
                <w:rFonts w:asciiTheme="minorHAnsi" w:eastAsiaTheme="minorEastAsia" w:hAnsiTheme="minorHAnsi"/>
                <w:noProof/>
                <w:color w:val="auto"/>
                <w:sz w:val="22"/>
                <w:lang w:eastAsia="nl-NL"/>
              </w:rPr>
              <w:tab/>
            </w:r>
            <w:r w:rsidR="005B1CC7" w:rsidRPr="00106190">
              <w:rPr>
                <w:rStyle w:val="Hyperlink"/>
                <w:noProof/>
              </w:rPr>
              <w:t>Milieu</w:t>
            </w:r>
            <w:r w:rsidR="005B1CC7" w:rsidRPr="00106190">
              <w:rPr>
                <w:rStyle w:val="Hyperlink"/>
                <w:rFonts w:eastAsia="Calibri"/>
                <w:noProof/>
              </w:rPr>
              <w:t xml:space="preserve"> en duurzaamheid</w:t>
            </w:r>
            <w:r w:rsidR="005B1CC7">
              <w:rPr>
                <w:noProof/>
                <w:webHidden/>
              </w:rPr>
              <w:tab/>
            </w:r>
            <w:r w:rsidR="005B1CC7">
              <w:rPr>
                <w:noProof/>
                <w:webHidden/>
              </w:rPr>
              <w:fldChar w:fldCharType="begin"/>
            </w:r>
            <w:r w:rsidR="005B1CC7">
              <w:rPr>
                <w:noProof/>
                <w:webHidden/>
              </w:rPr>
              <w:instrText xml:space="preserve"> PAGEREF _Toc121322237 \h </w:instrText>
            </w:r>
            <w:r w:rsidR="005B1CC7">
              <w:rPr>
                <w:noProof/>
                <w:webHidden/>
              </w:rPr>
            </w:r>
            <w:r w:rsidR="005B1CC7">
              <w:rPr>
                <w:noProof/>
                <w:webHidden/>
              </w:rPr>
              <w:fldChar w:fldCharType="separate"/>
            </w:r>
            <w:r>
              <w:rPr>
                <w:noProof/>
                <w:webHidden/>
              </w:rPr>
              <w:t>7</w:t>
            </w:r>
            <w:r w:rsidR="005B1CC7">
              <w:rPr>
                <w:noProof/>
                <w:webHidden/>
              </w:rPr>
              <w:fldChar w:fldCharType="end"/>
            </w:r>
          </w:hyperlink>
        </w:p>
        <w:p w14:paraId="40DC9E52" w14:textId="37134347" w:rsidR="005B1CC7" w:rsidRDefault="00B66698">
          <w:pPr>
            <w:pStyle w:val="Inhopg1"/>
            <w:rPr>
              <w:rFonts w:asciiTheme="minorHAnsi" w:eastAsiaTheme="minorEastAsia" w:hAnsiTheme="minorHAnsi"/>
              <w:b w:val="0"/>
              <w:noProof/>
              <w:color w:val="auto"/>
              <w:sz w:val="22"/>
              <w:lang w:eastAsia="nl-NL"/>
            </w:rPr>
          </w:pPr>
          <w:hyperlink w:anchor="_Toc121322238" w:history="1">
            <w:r w:rsidR="005B1CC7" w:rsidRPr="00106190">
              <w:rPr>
                <w:rStyle w:val="Hyperlink"/>
                <w:noProof/>
              </w:rPr>
              <w:t>2</w:t>
            </w:r>
            <w:r w:rsidR="005B1CC7">
              <w:rPr>
                <w:rFonts w:asciiTheme="minorHAnsi" w:eastAsiaTheme="minorEastAsia" w:hAnsiTheme="minorHAnsi"/>
                <w:b w:val="0"/>
                <w:noProof/>
                <w:color w:val="auto"/>
                <w:sz w:val="22"/>
                <w:lang w:eastAsia="nl-NL"/>
              </w:rPr>
              <w:tab/>
            </w:r>
            <w:r w:rsidR="005B1CC7" w:rsidRPr="00106190">
              <w:rPr>
                <w:rStyle w:val="Hyperlink"/>
                <w:noProof/>
              </w:rPr>
              <w:t>Procedurele bepalingen</w:t>
            </w:r>
            <w:r w:rsidR="005B1CC7">
              <w:rPr>
                <w:noProof/>
                <w:webHidden/>
              </w:rPr>
              <w:tab/>
            </w:r>
            <w:r w:rsidR="005B1CC7">
              <w:rPr>
                <w:noProof/>
                <w:webHidden/>
              </w:rPr>
              <w:fldChar w:fldCharType="begin"/>
            </w:r>
            <w:r w:rsidR="005B1CC7">
              <w:rPr>
                <w:noProof/>
                <w:webHidden/>
              </w:rPr>
              <w:instrText xml:space="preserve"> PAGEREF _Toc121322238 \h </w:instrText>
            </w:r>
            <w:r w:rsidR="005B1CC7">
              <w:rPr>
                <w:noProof/>
                <w:webHidden/>
              </w:rPr>
            </w:r>
            <w:r w:rsidR="005B1CC7">
              <w:rPr>
                <w:noProof/>
                <w:webHidden/>
              </w:rPr>
              <w:fldChar w:fldCharType="separate"/>
            </w:r>
            <w:r>
              <w:rPr>
                <w:noProof/>
                <w:webHidden/>
              </w:rPr>
              <w:t>8</w:t>
            </w:r>
            <w:r w:rsidR="005B1CC7">
              <w:rPr>
                <w:noProof/>
                <w:webHidden/>
              </w:rPr>
              <w:fldChar w:fldCharType="end"/>
            </w:r>
          </w:hyperlink>
        </w:p>
        <w:p w14:paraId="6AB27A0A" w14:textId="62F49AF8" w:rsidR="005B1CC7" w:rsidRDefault="00B66698">
          <w:pPr>
            <w:pStyle w:val="Inhopg2"/>
            <w:rPr>
              <w:rFonts w:asciiTheme="minorHAnsi" w:eastAsiaTheme="minorEastAsia" w:hAnsiTheme="minorHAnsi"/>
              <w:noProof/>
              <w:color w:val="auto"/>
              <w:sz w:val="22"/>
              <w:lang w:eastAsia="nl-NL"/>
            </w:rPr>
          </w:pPr>
          <w:hyperlink w:anchor="_Toc121322239" w:history="1">
            <w:r w:rsidR="005B1CC7" w:rsidRPr="00106190">
              <w:rPr>
                <w:rStyle w:val="Hyperlink"/>
                <w:rFonts w:eastAsia="Calibri"/>
                <w:noProof/>
              </w:rPr>
              <w:t>2.1</w:t>
            </w:r>
            <w:r w:rsidR="005B1CC7">
              <w:rPr>
                <w:rFonts w:asciiTheme="minorHAnsi" w:eastAsiaTheme="minorEastAsia" w:hAnsiTheme="minorHAnsi"/>
                <w:noProof/>
                <w:color w:val="auto"/>
                <w:sz w:val="22"/>
                <w:lang w:eastAsia="nl-NL"/>
              </w:rPr>
              <w:tab/>
            </w:r>
            <w:r w:rsidR="005B1CC7" w:rsidRPr="00106190">
              <w:rPr>
                <w:rStyle w:val="Hyperlink"/>
                <w:rFonts w:eastAsia="Calibri"/>
                <w:noProof/>
              </w:rPr>
              <w:t>Algemeen</w:t>
            </w:r>
            <w:r w:rsidR="005B1CC7">
              <w:rPr>
                <w:noProof/>
                <w:webHidden/>
              </w:rPr>
              <w:tab/>
            </w:r>
            <w:r w:rsidR="005B1CC7">
              <w:rPr>
                <w:noProof/>
                <w:webHidden/>
              </w:rPr>
              <w:fldChar w:fldCharType="begin"/>
            </w:r>
            <w:r w:rsidR="005B1CC7">
              <w:rPr>
                <w:noProof/>
                <w:webHidden/>
              </w:rPr>
              <w:instrText xml:space="preserve"> PAGEREF _Toc121322239 \h </w:instrText>
            </w:r>
            <w:r w:rsidR="005B1CC7">
              <w:rPr>
                <w:noProof/>
                <w:webHidden/>
              </w:rPr>
            </w:r>
            <w:r w:rsidR="005B1CC7">
              <w:rPr>
                <w:noProof/>
                <w:webHidden/>
              </w:rPr>
              <w:fldChar w:fldCharType="separate"/>
            </w:r>
            <w:r>
              <w:rPr>
                <w:noProof/>
                <w:webHidden/>
              </w:rPr>
              <w:t>8</w:t>
            </w:r>
            <w:r w:rsidR="005B1CC7">
              <w:rPr>
                <w:noProof/>
                <w:webHidden/>
              </w:rPr>
              <w:fldChar w:fldCharType="end"/>
            </w:r>
          </w:hyperlink>
        </w:p>
        <w:p w14:paraId="5C00D20F" w14:textId="1A9774F1" w:rsidR="005B1CC7" w:rsidRDefault="00B66698">
          <w:pPr>
            <w:pStyle w:val="Inhopg2"/>
            <w:rPr>
              <w:rFonts w:asciiTheme="minorHAnsi" w:eastAsiaTheme="minorEastAsia" w:hAnsiTheme="minorHAnsi"/>
              <w:noProof/>
              <w:color w:val="auto"/>
              <w:sz w:val="22"/>
              <w:lang w:eastAsia="nl-NL"/>
            </w:rPr>
          </w:pPr>
          <w:hyperlink w:anchor="_Toc121322240" w:history="1">
            <w:r w:rsidR="005B1CC7" w:rsidRPr="00106190">
              <w:rPr>
                <w:rStyle w:val="Hyperlink"/>
                <w:noProof/>
              </w:rPr>
              <w:t>2.2</w:t>
            </w:r>
            <w:r w:rsidR="005B1CC7">
              <w:rPr>
                <w:rFonts w:asciiTheme="minorHAnsi" w:eastAsiaTheme="minorEastAsia" w:hAnsiTheme="minorHAnsi"/>
                <w:noProof/>
                <w:color w:val="auto"/>
                <w:sz w:val="22"/>
                <w:lang w:eastAsia="nl-NL"/>
              </w:rPr>
              <w:tab/>
            </w:r>
            <w:r w:rsidR="005B1CC7" w:rsidRPr="00106190">
              <w:rPr>
                <w:rStyle w:val="Hyperlink"/>
                <w:noProof/>
              </w:rPr>
              <w:t>Planning</w:t>
            </w:r>
            <w:r w:rsidR="005B1CC7">
              <w:rPr>
                <w:noProof/>
                <w:webHidden/>
              </w:rPr>
              <w:tab/>
            </w:r>
            <w:r w:rsidR="005B1CC7">
              <w:rPr>
                <w:noProof/>
                <w:webHidden/>
              </w:rPr>
              <w:fldChar w:fldCharType="begin"/>
            </w:r>
            <w:r w:rsidR="005B1CC7">
              <w:rPr>
                <w:noProof/>
                <w:webHidden/>
              </w:rPr>
              <w:instrText xml:space="preserve"> PAGEREF _Toc121322240 \h </w:instrText>
            </w:r>
            <w:r w:rsidR="005B1CC7">
              <w:rPr>
                <w:noProof/>
                <w:webHidden/>
              </w:rPr>
            </w:r>
            <w:r w:rsidR="005B1CC7">
              <w:rPr>
                <w:noProof/>
                <w:webHidden/>
              </w:rPr>
              <w:fldChar w:fldCharType="separate"/>
            </w:r>
            <w:r>
              <w:rPr>
                <w:noProof/>
                <w:webHidden/>
              </w:rPr>
              <w:t>8</w:t>
            </w:r>
            <w:r w:rsidR="005B1CC7">
              <w:rPr>
                <w:noProof/>
                <w:webHidden/>
              </w:rPr>
              <w:fldChar w:fldCharType="end"/>
            </w:r>
          </w:hyperlink>
        </w:p>
        <w:p w14:paraId="26877007" w14:textId="7A2F8A43" w:rsidR="005B1CC7" w:rsidRDefault="00B66698">
          <w:pPr>
            <w:pStyle w:val="Inhopg2"/>
            <w:rPr>
              <w:rFonts w:asciiTheme="minorHAnsi" w:eastAsiaTheme="minorEastAsia" w:hAnsiTheme="minorHAnsi"/>
              <w:noProof/>
              <w:color w:val="auto"/>
              <w:sz w:val="22"/>
              <w:lang w:eastAsia="nl-NL"/>
            </w:rPr>
          </w:pPr>
          <w:hyperlink w:anchor="_Toc121322241" w:history="1">
            <w:r w:rsidR="005B1CC7" w:rsidRPr="00106190">
              <w:rPr>
                <w:rStyle w:val="Hyperlink"/>
                <w:noProof/>
              </w:rPr>
              <w:t>2.3</w:t>
            </w:r>
            <w:r w:rsidR="005B1CC7">
              <w:rPr>
                <w:rFonts w:asciiTheme="minorHAnsi" w:eastAsiaTheme="minorEastAsia" w:hAnsiTheme="minorHAnsi"/>
                <w:noProof/>
                <w:color w:val="auto"/>
                <w:sz w:val="22"/>
                <w:lang w:eastAsia="nl-NL"/>
              </w:rPr>
              <w:tab/>
            </w:r>
            <w:r w:rsidR="005B1CC7" w:rsidRPr="00106190">
              <w:rPr>
                <w:rStyle w:val="Hyperlink"/>
                <w:noProof/>
              </w:rPr>
              <w:t>Communicatie gedurende aanbestedingsprocedure</w:t>
            </w:r>
            <w:r w:rsidR="005B1CC7">
              <w:rPr>
                <w:noProof/>
                <w:webHidden/>
              </w:rPr>
              <w:tab/>
            </w:r>
            <w:r w:rsidR="005B1CC7">
              <w:rPr>
                <w:noProof/>
                <w:webHidden/>
              </w:rPr>
              <w:fldChar w:fldCharType="begin"/>
            </w:r>
            <w:r w:rsidR="005B1CC7">
              <w:rPr>
                <w:noProof/>
                <w:webHidden/>
              </w:rPr>
              <w:instrText xml:space="preserve"> PAGEREF _Toc121322241 \h </w:instrText>
            </w:r>
            <w:r w:rsidR="005B1CC7">
              <w:rPr>
                <w:noProof/>
                <w:webHidden/>
              </w:rPr>
            </w:r>
            <w:r w:rsidR="005B1CC7">
              <w:rPr>
                <w:noProof/>
                <w:webHidden/>
              </w:rPr>
              <w:fldChar w:fldCharType="separate"/>
            </w:r>
            <w:r>
              <w:rPr>
                <w:noProof/>
                <w:webHidden/>
              </w:rPr>
              <w:t>8</w:t>
            </w:r>
            <w:r w:rsidR="005B1CC7">
              <w:rPr>
                <w:noProof/>
                <w:webHidden/>
              </w:rPr>
              <w:fldChar w:fldCharType="end"/>
            </w:r>
          </w:hyperlink>
        </w:p>
        <w:p w14:paraId="34E18992" w14:textId="59D03DA9" w:rsidR="005B1CC7" w:rsidRDefault="00B66698">
          <w:pPr>
            <w:pStyle w:val="Inhopg2"/>
            <w:rPr>
              <w:rFonts w:asciiTheme="minorHAnsi" w:eastAsiaTheme="minorEastAsia" w:hAnsiTheme="minorHAnsi"/>
              <w:noProof/>
              <w:color w:val="auto"/>
              <w:sz w:val="22"/>
              <w:lang w:eastAsia="nl-NL"/>
            </w:rPr>
          </w:pPr>
          <w:hyperlink w:anchor="_Toc121322242" w:history="1">
            <w:r w:rsidR="005B1CC7" w:rsidRPr="00106190">
              <w:rPr>
                <w:rStyle w:val="Hyperlink"/>
                <w:noProof/>
              </w:rPr>
              <w:t>2.4</w:t>
            </w:r>
            <w:r w:rsidR="005B1CC7">
              <w:rPr>
                <w:rFonts w:asciiTheme="minorHAnsi" w:eastAsiaTheme="minorEastAsia" w:hAnsiTheme="minorHAnsi"/>
                <w:noProof/>
                <w:color w:val="auto"/>
                <w:sz w:val="22"/>
                <w:lang w:eastAsia="nl-NL"/>
              </w:rPr>
              <w:tab/>
            </w:r>
            <w:r w:rsidR="005B1CC7" w:rsidRPr="00106190">
              <w:rPr>
                <w:rStyle w:val="Hyperlink"/>
                <w:noProof/>
              </w:rPr>
              <w:t>Indienen Inschrijving</w:t>
            </w:r>
            <w:r w:rsidR="005B1CC7">
              <w:rPr>
                <w:noProof/>
                <w:webHidden/>
              </w:rPr>
              <w:tab/>
            </w:r>
            <w:r w:rsidR="005B1CC7">
              <w:rPr>
                <w:noProof/>
                <w:webHidden/>
              </w:rPr>
              <w:fldChar w:fldCharType="begin"/>
            </w:r>
            <w:r w:rsidR="005B1CC7">
              <w:rPr>
                <w:noProof/>
                <w:webHidden/>
              </w:rPr>
              <w:instrText xml:space="preserve"> PAGEREF _Toc121322242 \h </w:instrText>
            </w:r>
            <w:r w:rsidR="005B1CC7">
              <w:rPr>
                <w:noProof/>
                <w:webHidden/>
              </w:rPr>
            </w:r>
            <w:r w:rsidR="005B1CC7">
              <w:rPr>
                <w:noProof/>
                <w:webHidden/>
              </w:rPr>
              <w:fldChar w:fldCharType="separate"/>
            </w:r>
            <w:r>
              <w:rPr>
                <w:noProof/>
                <w:webHidden/>
              </w:rPr>
              <w:t>9</w:t>
            </w:r>
            <w:r w:rsidR="005B1CC7">
              <w:rPr>
                <w:noProof/>
                <w:webHidden/>
              </w:rPr>
              <w:fldChar w:fldCharType="end"/>
            </w:r>
          </w:hyperlink>
        </w:p>
        <w:p w14:paraId="4B677563" w14:textId="66D7B138" w:rsidR="005B1CC7" w:rsidRDefault="00B66698">
          <w:pPr>
            <w:pStyle w:val="Inhopg2"/>
            <w:rPr>
              <w:rFonts w:asciiTheme="minorHAnsi" w:eastAsiaTheme="minorEastAsia" w:hAnsiTheme="minorHAnsi"/>
              <w:noProof/>
              <w:color w:val="auto"/>
              <w:sz w:val="22"/>
              <w:lang w:eastAsia="nl-NL"/>
            </w:rPr>
          </w:pPr>
          <w:hyperlink w:anchor="_Toc121322243" w:history="1">
            <w:r w:rsidR="005B1CC7" w:rsidRPr="00106190">
              <w:rPr>
                <w:rStyle w:val="Hyperlink"/>
                <w:noProof/>
              </w:rPr>
              <w:t>2.5</w:t>
            </w:r>
            <w:r w:rsidR="005B1CC7">
              <w:rPr>
                <w:rFonts w:asciiTheme="minorHAnsi" w:eastAsiaTheme="minorEastAsia" w:hAnsiTheme="minorHAnsi"/>
                <w:noProof/>
                <w:color w:val="auto"/>
                <w:sz w:val="22"/>
                <w:lang w:eastAsia="nl-NL"/>
              </w:rPr>
              <w:tab/>
            </w:r>
            <w:r w:rsidR="005B1CC7" w:rsidRPr="00106190">
              <w:rPr>
                <w:rStyle w:val="Hyperlink"/>
                <w:noProof/>
              </w:rPr>
              <w:t>Beoordelingsfase</w:t>
            </w:r>
            <w:r w:rsidR="005B1CC7">
              <w:rPr>
                <w:noProof/>
                <w:webHidden/>
              </w:rPr>
              <w:tab/>
            </w:r>
            <w:r w:rsidR="005B1CC7">
              <w:rPr>
                <w:noProof/>
                <w:webHidden/>
              </w:rPr>
              <w:fldChar w:fldCharType="begin"/>
            </w:r>
            <w:r w:rsidR="005B1CC7">
              <w:rPr>
                <w:noProof/>
                <w:webHidden/>
              </w:rPr>
              <w:instrText xml:space="preserve"> PAGEREF _Toc121322243 \h </w:instrText>
            </w:r>
            <w:r w:rsidR="005B1CC7">
              <w:rPr>
                <w:noProof/>
                <w:webHidden/>
              </w:rPr>
            </w:r>
            <w:r w:rsidR="005B1CC7">
              <w:rPr>
                <w:noProof/>
                <w:webHidden/>
              </w:rPr>
              <w:fldChar w:fldCharType="separate"/>
            </w:r>
            <w:r>
              <w:rPr>
                <w:noProof/>
                <w:webHidden/>
              </w:rPr>
              <w:t>9</w:t>
            </w:r>
            <w:r w:rsidR="005B1CC7">
              <w:rPr>
                <w:noProof/>
                <w:webHidden/>
              </w:rPr>
              <w:fldChar w:fldCharType="end"/>
            </w:r>
          </w:hyperlink>
        </w:p>
        <w:p w14:paraId="5B0F3E84" w14:textId="259EB4E5" w:rsidR="005B1CC7" w:rsidRDefault="00B66698">
          <w:pPr>
            <w:pStyle w:val="Inhopg2"/>
            <w:rPr>
              <w:rFonts w:asciiTheme="minorHAnsi" w:eastAsiaTheme="minorEastAsia" w:hAnsiTheme="minorHAnsi"/>
              <w:noProof/>
              <w:color w:val="auto"/>
              <w:sz w:val="22"/>
              <w:lang w:eastAsia="nl-NL"/>
            </w:rPr>
          </w:pPr>
          <w:hyperlink w:anchor="_Toc121322244" w:history="1">
            <w:r w:rsidR="005B1CC7" w:rsidRPr="00106190">
              <w:rPr>
                <w:rStyle w:val="Hyperlink"/>
                <w:noProof/>
              </w:rPr>
              <w:t>2.6</w:t>
            </w:r>
            <w:r w:rsidR="005B1CC7">
              <w:rPr>
                <w:rFonts w:asciiTheme="minorHAnsi" w:eastAsiaTheme="minorEastAsia" w:hAnsiTheme="minorHAnsi"/>
                <w:noProof/>
                <w:color w:val="auto"/>
                <w:sz w:val="22"/>
                <w:lang w:eastAsia="nl-NL"/>
              </w:rPr>
              <w:tab/>
            </w:r>
            <w:r w:rsidR="005B1CC7" w:rsidRPr="00106190">
              <w:rPr>
                <w:rStyle w:val="Hyperlink"/>
                <w:noProof/>
              </w:rPr>
              <w:t>Mededeling van de gunningsbeslissing / stand-still termijn</w:t>
            </w:r>
            <w:r w:rsidR="005B1CC7">
              <w:rPr>
                <w:noProof/>
                <w:webHidden/>
              </w:rPr>
              <w:tab/>
            </w:r>
            <w:r w:rsidR="005B1CC7">
              <w:rPr>
                <w:noProof/>
                <w:webHidden/>
              </w:rPr>
              <w:fldChar w:fldCharType="begin"/>
            </w:r>
            <w:r w:rsidR="005B1CC7">
              <w:rPr>
                <w:noProof/>
                <w:webHidden/>
              </w:rPr>
              <w:instrText xml:space="preserve"> PAGEREF _Toc121322244 \h </w:instrText>
            </w:r>
            <w:r w:rsidR="005B1CC7">
              <w:rPr>
                <w:noProof/>
                <w:webHidden/>
              </w:rPr>
            </w:r>
            <w:r w:rsidR="005B1CC7">
              <w:rPr>
                <w:noProof/>
                <w:webHidden/>
              </w:rPr>
              <w:fldChar w:fldCharType="separate"/>
            </w:r>
            <w:r>
              <w:rPr>
                <w:noProof/>
                <w:webHidden/>
              </w:rPr>
              <w:t>10</w:t>
            </w:r>
            <w:r w:rsidR="005B1CC7">
              <w:rPr>
                <w:noProof/>
                <w:webHidden/>
              </w:rPr>
              <w:fldChar w:fldCharType="end"/>
            </w:r>
          </w:hyperlink>
        </w:p>
        <w:p w14:paraId="72DE28D7" w14:textId="78072622" w:rsidR="005B1CC7" w:rsidRDefault="00B66698">
          <w:pPr>
            <w:pStyle w:val="Inhopg2"/>
            <w:rPr>
              <w:rFonts w:asciiTheme="minorHAnsi" w:eastAsiaTheme="minorEastAsia" w:hAnsiTheme="minorHAnsi"/>
              <w:noProof/>
              <w:color w:val="auto"/>
              <w:sz w:val="22"/>
              <w:lang w:eastAsia="nl-NL"/>
            </w:rPr>
          </w:pPr>
          <w:hyperlink w:anchor="_Toc121322245" w:history="1">
            <w:r w:rsidR="005B1CC7" w:rsidRPr="00106190">
              <w:rPr>
                <w:rStyle w:val="Hyperlink"/>
                <w:noProof/>
              </w:rPr>
              <w:t>2.7</w:t>
            </w:r>
            <w:r w:rsidR="005B1CC7">
              <w:rPr>
                <w:rFonts w:asciiTheme="minorHAnsi" w:eastAsiaTheme="minorEastAsia" w:hAnsiTheme="minorHAnsi"/>
                <w:noProof/>
                <w:color w:val="auto"/>
                <w:sz w:val="22"/>
                <w:lang w:eastAsia="nl-NL"/>
              </w:rPr>
              <w:tab/>
            </w:r>
            <w:r w:rsidR="005B1CC7" w:rsidRPr="00106190">
              <w:rPr>
                <w:rStyle w:val="Hyperlink"/>
                <w:noProof/>
              </w:rPr>
              <w:t>Verificatiegesprek</w:t>
            </w:r>
            <w:r w:rsidR="005B1CC7">
              <w:rPr>
                <w:noProof/>
                <w:webHidden/>
              </w:rPr>
              <w:tab/>
            </w:r>
            <w:r w:rsidR="005B1CC7">
              <w:rPr>
                <w:noProof/>
                <w:webHidden/>
              </w:rPr>
              <w:fldChar w:fldCharType="begin"/>
            </w:r>
            <w:r w:rsidR="005B1CC7">
              <w:rPr>
                <w:noProof/>
                <w:webHidden/>
              </w:rPr>
              <w:instrText xml:space="preserve"> PAGEREF _Toc121322245 \h </w:instrText>
            </w:r>
            <w:r w:rsidR="005B1CC7">
              <w:rPr>
                <w:noProof/>
                <w:webHidden/>
              </w:rPr>
            </w:r>
            <w:r w:rsidR="005B1CC7">
              <w:rPr>
                <w:noProof/>
                <w:webHidden/>
              </w:rPr>
              <w:fldChar w:fldCharType="separate"/>
            </w:r>
            <w:r>
              <w:rPr>
                <w:noProof/>
                <w:webHidden/>
              </w:rPr>
              <w:t>10</w:t>
            </w:r>
            <w:r w:rsidR="005B1CC7">
              <w:rPr>
                <w:noProof/>
                <w:webHidden/>
              </w:rPr>
              <w:fldChar w:fldCharType="end"/>
            </w:r>
          </w:hyperlink>
        </w:p>
        <w:p w14:paraId="4FD1A69B" w14:textId="7CFB7DD5" w:rsidR="005B1CC7" w:rsidRDefault="00B66698">
          <w:pPr>
            <w:pStyle w:val="Inhopg2"/>
            <w:rPr>
              <w:rFonts w:asciiTheme="minorHAnsi" w:eastAsiaTheme="minorEastAsia" w:hAnsiTheme="minorHAnsi"/>
              <w:noProof/>
              <w:color w:val="auto"/>
              <w:sz w:val="22"/>
              <w:lang w:eastAsia="nl-NL"/>
            </w:rPr>
          </w:pPr>
          <w:hyperlink w:anchor="_Toc121322246" w:history="1">
            <w:r w:rsidR="005B1CC7" w:rsidRPr="00106190">
              <w:rPr>
                <w:rStyle w:val="Hyperlink"/>
                <w:noProof/>
              </w:rPr>
              <w:t>2.8</w:t>
            </w:r>
            <w:r w:rsidR="005B1CC7">
              <w:rPr>
                <w:rFonts w:asciiTheme="minorHAnsi" w:eastAsiaTheme="minorEastAsia" w:hAnsiTheme="minorHAnsi"/>
                <w:noProof/>
                <w:color w:val="auto"/>
                <w:sz w:val="22"/>
                <w:lang w:eastAsia="nl-NL"/>
              </w:rPr>
              <w:tab/>
            </w:r>
            <w:r w:rsidR="005B1CC7" w:rsidRPr="00106190">
              <w:rPr>
                <w:rStyle w:val="Hyperlink"/>
                <w:noProof/>
              </w:rPr>
              <w:t>Wachtkamerconstructie</w:t>
            </w:r>
            <w:r w:rsidR="005B1CC7">
              <w:rPr>
                <w:noProof/>
                <w:webHidden/>
              </w:rPr>
              <w:tab/>
            </w:r>
            <w:r w:rsidR="005B1CC7">
              <w:rPr>
                <w:noProof/>
                <w:webHidden/>
              </w:rPr>
              <w:fldChar w:fldCharType="begin"/>
            </w:r>
            <w:r w:rsidR="005B1CC7">
              <w:rPr>
                <w:noProof/>
                <w:webHidden/>
              </w:rPr>
              <w:instrText xml:space="preserve"> PAGEREF _Toc121322246 \h </w:instrText>
            </w:r>
            <w:r w:rsidR="005B1CC7">
              <w:rPr>
                <w:noProof/>
                <w:webHidden/>
              </w:rPr>
            </w:r>
            <w:r w:rsidR="005B1CC7">
              <w:rPr>
                <w:noProof/>
                <w:webHidden/>
              </w:rPr>
              <w:fldChar w:fldCharType="separate"/>
            </w:r>
            <w:r>
              <w:rPr>
                <w:noProof/>
                <w:webHidden/>
              </w:rPr>
              <w:t>10</w:t>
            </w:r>
            <w:r w:rsidR="005B1CC7">
              <w:rPr>
                <w:noProof/>
                <w:webHidden/>
              </w:rPr>
              <w:fldChar w:fldCharType="end"/>
            </w:r>
          </w:hyperlink>
        </w:p>
        <w:p w14:paraId="38F174BB" w14:textId="344892FC" w:rsidR="005B1CC7" w:rsidRDefault="00B66698">
          <w:pPr>
            <w:pStyle w:val="Inhopg1"/>
            <w:rPr>
              <w:rFonts w:asciiTheme="minorHAnsi" w:eastAsiaTheme="minorEastAsia" w:hAnsiTheme="minorHAnsi"/>
              <w:b w:val="0"/>
              <w:noProof/>
              <w:color w:val="auto"/>
              <w:sz w:val="22"/>
              <w:lang w:eastAsia="nl-NL"/>
            </w:rPr>
          </w:pPr>
          <w:hyperlink w:anchor="_Toc121322247" w:history="1">
            <w:r w:rsidR="005B1CC7" w:rsidRPr="00106190">
              <w:rPr>
                <w:rStyle w:val="Hyperlink"/>
                <w:noProof/>
              </w:rPr>
              <w:t>3</w:t>
            </w:r>
            <w:r w:rsidR="005B1CC7">
              <w:rPr>
                <w:rFonts w:asciiTheme="minorHAnsi" w:eastAsiaTheme="minorEastAsia" w:hAnsiTheme="minorHAnsi"/>
                <w:b w:val="0"/>
                <w:noProof/>
                <w:color w:val="auto"/>
                <w:sz w:val="22"/>
                <w:lang w:eastAsia="nl-NL"/>
              </w:rPr>
              <w:tab/>
            </w:r>
            <w:r w:rsidR="005B1CC7" w:rsidRPr="00106190">
              <w:rPr>
                <w:rStyle w:val="Hyperlink"/>
                <w:noProof/>
              </w:rPr>
              <w:t>Voorwaarden aanbesteding</w:t>
            </w:r>
            <w:r w:rsidR="005B1CC7">
              <w:rPr>
                <w:noProof/>
                <w:webHidden/>
              </w:rPr>
              <w:tab/>
            </w:r>
            <w:r w:rsidR="005B1CC7">
              <w:rPr>
                <w:noProof/>
                <w:webHidden/>
              </w:rPr>
              <w:fldChar w:fldCharType="begin"/>
            </w:r>
            <w:r w:rsidR="005B1CC7">
              <w:rPr>
                <w:noProof/>
                <w:webHidden/>
              </w:rPr>
              <w:instrText xml:space="preserve"> PAGEREF _Toc121322247 \h </w:instrText>
            </w:r>
            <w:r w:rsidR="005B1CC7">
              <w:rPr>
                <w:noProof/>
                <w:webHidden/>
              </w:rPr>
            </w:r>
            <w:r w:rsidR="005B1CC7">
              <w:rPr>
                <w:noProof/>
                <w:webHidden/>
              </w:rPr>
              <w:fldChar w:fldCharType="separate"/>
            </w:r>
            <w:r>
              <w:rPr>
                <w:noProof/>
                <w:webHidden/>
              </w:rPr>
              <w:t>12</w:t>
            </w:r>
            <w:r w:rsidR="005B1CC7">
              <w:rPr>
                <w:noProof/>
                <w:webHidden/>
              </w:rPr>
              <w:fldChar w:fldCharType="end"/>
            </w:r>
          </w:hyperlink>
        </w:p>
        <w:p w14:paraId="2217FD68" w14:textId="0C5B0C1E" w:rsidR="005B1CC7" w:rsidRDefault="00B66698">
          <w:pPr>
            <w:pStyle w:val="Inhopg2"/>
            <w:rPr>
              <w:rFonts w:asciiTheme="minorHAnsi" w:eastAsiaTheme="minorEastAsia" w:hAnsiTheme="minorHAnsi"/>
              <w:noProof/>
              <w:color w:val="auto"/>
              <w:sz w:val="22"/>
              <w:lang w:eastAsia="nl-NL"/>
            </w:rPr>
          </w:pPr>
          <w:hyperlink w:anchor="_Toc121322248" w:history="1">
            <w:r w:rsidR="005B1CC7" w:rsidRPr="00106190">
              <w:rPr>
                <w:rStyle w:val="Hyperlink"/>
                <w:noProof/>
              </w:rPr>
              <w:t>3.1</w:t>
            </w:r>
            <w:r w:rsidR="005B1CC7">
              <w:rPr>
                <w:rFonts w:asciiTheme="minorHAnsi" w:eastAsiaTheme="minorEastAsia" w:hAnsiTheme="minorHAnsi"/>
                <w:noProof/>
                <w:color w:val="auto"/>
                <w:sz w:val="22"/>
                <w:lang w:eastAsia="nl-NL"/>
              </w:rPr>
              <w:tab/>
            </w:r>
            <w:r w:rsidR="005B1CC7" w:rsidRPr="00106190">
              <w:rPr>
                <w:rStyle w:val="Hyperlink"/>
                <w:noProof/>
              </w:rPr>
              <w:t>Van toepassing zijnde voorwaarden en rangorde van de documenten</w:t>
            </w:r>
            <w:r w:rsidR="005B1CC7">
              <w:rPr>
                <w:noProof/>
                <w:webHidden/>
              </w:rPr>
              <w:tab/>
            </w:r>
            <w:r w:rsidR="005B1CC7">
              <w:rPr>
                <w:noProof/>
                <w:webHidden/>
              </w:rPr>
              <w:fldChar w:fldCharType="begin"/>
            </w:r>
            <w:r w:rsidR="005B1CC7">
              <w:rPr>
                <w:noProof/>
                <w:webHidden/>
              </w:rPr>
              <w:instrText xml:space="preserve"> PAGEREF _Toc121322248 \h </w:instrText>
            </w:r>
            <w:r w:rsidR="005B1CC7">
              <w:rPr>
                <w:noProof/>
                <w:webHidden/>
              </w:rPr>
            </w:r>
            <w:r w:rsidR="005B1CC7">
              <w:rPr>
                <w:noProof/>
                <w:webHidden/>
              </w:rPr>
              <w:fldChar w:fldCharType="separate"/>
            </w:r>
            <w:r>
              <w:rPr>
                <w:noProof/>
                <w:webHidden/>
              </w:rPr>
              <w:t>12</w:t>
            </w:r>
            <w:r w:rsidR="005B1CC7">
              <w:rPr>
                <w:noProof/>
                <w:webHidden/>
              </w:rPr>
              <w:fldChar w:fldCharType="end"/>
            </w:r>
          </w:hyperlink>
        </w:p>
        <w:p w14:paraId="0D613F99" w14:textId="5DFC2096" w:rsidR="005B1CC7" w:rsidRDefault="00B66698">
          <w:pPr>
            <w:pStyle w:val="Inhopg2"/>
            <w:rPr>
              <w:rFonts w:asciiTheme="minorHAnsi" w:eastAsiaTheme="minorEastAsia" w:hAnsiTheme="minorHAnsi"/>
              <w:noProof/>
              <w:color w:val="auto"/>
              <w:sz w:val="22"/>
              <w:lang w:eastAsia="nl-NL"/>
            </w:rPr>
          </w:pPr>
          <w:hyperlink w:anchor="_Toc121322249" w:history="1">
            <w:r w:rsidR="005B1CC7" w:rsidRPr="00106190">
              <w:rPr>
                <w:rStyle w:val="Hyperlink"/>
                <w:noProof/>
              </w:rPr>
              <w:t>3.2</w:t>
            </w:r>
            <w:r w:rsidR="005B1CC7">
              <w:rPr>
                <w:rFonts w:asciiTheme="minorHAnsi" w:eastAsiaTheme="minorEastAsia" w:hAnsiTheme="minorHAnsi"/>
                <w:noProof/>
                <w:color w:val="auto"/>
                <w:sz w:val="22"/>
                <w:lang w:eastAsia="nl-NL"/>
              </w:rPr>
              <w:tab/>
            </w:r>
            <w:r w:rsidR="005B1CC7" w:rsidRPr="00106190">
              <w:rPr>
                <w:rStyle w:val="Hyperlink"/>
                <w:noProof/>
              </w:rPr>
              <w:t>Gestanddoeningstermijn</w:t>
            </w:r>
            <w:r w:rsidR="005B1CC7">
              <w:rPr>
                <w:noProof/>
                <w:webHidden/>
              </w:rPr>
              <w:tab/>
            </w:r>
            <w:r w:rsidR="005B1CC7">
              <w:rPr>
                <w:noProof/>
                <w:webHidden/>
              </w:rPr>
              <w:fldChar w:fldCharType="begin"/>
            </w:r>
            <w:r w:rsidR="005B1CC7">
              <w:rPr>
                <w:noProof/>
                <w:webHidden/>
              </w:rPr>
              <w:instrText xml:space="preserve"> PAGEREF _Toc121322249 \h </w:instrText>
            </w:r>
            <w:r w:rsidR="005B1CC7">
              <w:rPr>
                <w:noProof/>
                <w:webHidden/>
              </w:rPr>
            </w:r>
            <w:r w:rsidR="005B1CC7">
              <w:rPr>
                <w:noProof/>
                <w:webHidden/>
              </w:rPr>
              <w:fldChar w:fldCharType="separate"/>
            </w:r>
            <w:r>
              <w:rPr>
                <w:noProof/>
                <w:webHidden/>
              </w:rPr>
              <w:t>12</w:t>
            </w:r>
            <w:r w:rsidR="005B1CC7">
              <w:rPr>
                <w:noProof/>
                <w:webHidden/>
              </w:rPr>
              <w:fldChar w:fldCharType="end"/>
            </w:r>
          </w:hyperlink>
        </w:p>
        <w:p w14:paraId="66D188A0" w14:textId="081B2318" w:rsidR="005B1CC7" w:rsidRDefault="00B66698">
          <w:pPr>
            <w:pStyle w:val="Inhopg2"/>
            <w:rPr>
              <w:rFonts w:asciiTheme="minorHAnsi" w:eastAsiaTheme="minorEastAsia" w:hAnsiTheme="minorHAnsi"/>
              <w:noProof/>
              <w:color w:val="auto"/>
              <w:sz w:val="22"/>
              <w:lang w:eastAsia="nl-NL"/>
            </w:rPr>
          </w:pPr>
          <w:hyperlink w:anchor="_Toc121322250" w:history="1">
            <w:r w:rsidR="005B1CC7" w:rsidRPr="00106190">
              <w:rPr>
                <w:rStyle w:val="Hyperlink"/>
                <w:noProof/>
              </w:rPr>
              <w:t>3.3</w:t>
            </w:r>
            <w:r w:rsidR="005B1CC7">
              <w:rPr>
                <w:rFonts w:asciiTheme="minorHAnsi" w:eastAsiaTheme="minorEastAsia" w:hAnsiTheme="minorHAnsi"/>
                <w:noProof/>
                <w:color w:val="auto"/>
                <w:sz w:val="22"/>
                <w:lang w:eastAsia="nl-NL"/>
              </w:rPr>
              <w:tab/>
            </w:r>
            <w:r w:rsidR="005B1CC7" w:rsidRPr="00106190">
              <w:rPr>
                <w:rStyle w:val="Hyperlink"/>
                <w:noProof/>
              </w:rPr>
              <w:t>Kosten Inschrijving</w:t>
            </w:r>
            <w:r w:rsidR="005B1CC7">
              <w:rPr>
                <w:noProof/>
                <w:webHidden/>
              </w:rPr>
              <w:tab/>
            </w:r>
            <w:r w:rsidR="005B1CC7">
              <w:rPr>
                <w:noProof/>
                <w:webHidden/>
              </w:rPr>
              <w:fldChar w:fldCharType="begin"/>
            </w:r>
            <w:r w:rsidR="005B1CC7">
              <w:rPr>
                <w:noProof/>
                <w:webHidden/>
              </w:rPr>
              <w:instrText xml:space="preserve"> PAGEREF _Toc121322250 \h </w:instrText>
            </w:r>
            <w:r w:rsidR="005B1CC7">
              <w:rPr>
                <w:noProof/>
                <w:webHidden/>
              </w:rPr>
            </w:r>
            <w:r w:rsidR="005B1CC7">
              <w:rPr>
                <w:noProof/>
                <w:webHidden/>
              </w:rPr>
              <w:fldChar w:fldCharType="separate"/>
            </w:r>
            <w:r>
              <w:rPr>
                <w:noProof/>
                <w:webHidden/>
              </w:rPr>
              <w:t>12</w:t>
            </w:r>
            <w:r w:rsidR="005B1CC7">
              <w:rPr>
                <w:noProof/>
                <w:webHidden/>
              </w:rPr>
              <w:fldChar w:fldCharType="end"/>
            </w:r>
          </w:hyperlink>
        </w:p>
        <w:p w14:paraId="0F735D3C" w14:textId="5BEC63AD" w:rsidR="005B1CC7" w:rsidRDefault="00B66698">
          <w:pPr>
            <w:pStyle w:val="Inhopg2"/>
            <w:rPr>
              <w:rFonts w:asciiTheme="minorHAnsi" w:eastAsiaTheme="minorEastAsia" w:hAnsiTheme="minorHAnsi"/>
              <w:noProof/>
              <w:color w:val="auto"/>
              <w:sz w:val="22"/>
              <w:lang w:eastAsia="nl-NL"/>
            </w:rPr>
          </w:pPr>
          <w:hyperlink w:anchor="_Toc121322251" w:history="1">
            <w:r w:rsidR="005B1CC7" w:rsidRPr="00106190">
              <w:rPr>
                <w:rStyle w:val="Hyperlink"/>
                <w:noProof/>
              </w:rPr>
              <w:t>3.4</w:t>
            </w:r>
            <w:r w:rsidR="005B1CC7">
              <w:rPr>
                <w:rFonts w:asciiTheme="minorHAnsi" w:eastAsiaTheme="minorEastAsia" w:hAnsiTheme="minorHAnsi"/>
                <w:noProof/>
                <w:color w:val="auto"/>
                <w:sz w:val="22"/>
                <w:lang w:eastAsia="nl-NL"/>
              </w:rPr>
              <w:tab/>
            </w:r>
            <w:r w:rsidR="005B1CC7" w:rsidRPr="00106190">
              <w:rPr>
                <w:rStyle w:val="Hyperlink"/>
                <w:noProof/>
              </w:rPr>
              <w:t>Staken aanbestedingsprocedure of Overeenkomst</w:t>
            </w:r>
            <w:r w:rsidR="005B1CC7">
              <w:rPr>
                <w:noProof/>
                <w:webHidden/>
              </w:rPr>
              <w:tab/>
            </w:r>
            <w:r w:rsidR="005B1CC7">
              <w:rPr>
                <w:noProof/>
                <w:webHidden/>
              </w:rPr>
              <w:fldChar w:fldCharType="begin"/>
            </w:r>
            <w:r w:rsidR="005B1CC7">
              <w:rPr>
                <w:noProof/>
                <w:webHidden/>
              </w:rPr>
              <w:instrText xml:space="preserve"> PAGEREF _Toc121322251 \h </w:instrText>
            </w:r>
            <w:r w:rsidR="005B1CC7">
              <w:rPr>
                <w:noProof/>
                <w:webHidden/>
              </w:rPr>
            </w:r>
            <w:r w:rsidR="005B1CC7">
              <w:rPr>
                <w:noProof/>
                <w:webHidden/>
              </w:rPr>
              <w:fldChar w:fldCharType="separate"/>
            </w:r>
            <w:r>
              <w:rPr>
                <w:noProof/>
                <w:webHidden/>
              </w:rPr>
              <w:t>12</w:t>
            </w:r>
            <w:r w:rsidR="005B1CC7">
              <w:rPr>
                <w:noProof/>
                <w:webHidden/>
              </w:rPr>
              <w:fldChar w:fldCharType="end"/>
            </w:r>
          </w:hyperlink>
        </w:p>
        <w:p w14:paraId="57CC8AFB" w14:textId="47FE7E5C" w:rsidR="005B1CC7" w:rsidRDefault="00B66698">
          <w:pPr>
            <w:pStyle w:val="Inhopg2"/>
            <w:rPr>
              <w:rFonts w:asciiTheme="minorHAnsi" w:eastAsiaTheme="minorEastAsia" w:hAnsiTheme="minorHAnsi"/>
              <w:noProof/>
              <w:color w:val="auto"/>
              <w:sz w:val="22"/>
              <w:lang w:eastAsia="nl-NL"/>
            </w:rPr>
          </w:pPr>
          <w:hyperlink w:anchor="_Toc121322252" w:history="1">
            <w:r w:rsidR="005B1CC7" w:rsidRPr="00106190">
              <w:rPr>
                <w:rStyle w:val="Hyperlink"/>
                <w:noProof/>
              </w:rPr>
              <w:t>3.5</w:t>
            </w:r>
            <w:r w:rsidR="005B1CC7">
              <w:rPr>
                <w:rFonts w:asciiTheme="minorHAnsi" w:eastAsiaTheme="minorEastAsia" w:hAnsiTheme="minorHAnsi"/>
                <w:noProof/>
                <w:color w:val="auto"/>
                <w:sz w:val="22"/>
                <w:lang w:eastAsia="nl-NL"/>
              </w:rPr>
              <w:tab/>
            </w:r>
            <w:r w:rsidR="005B1CC7" w:rsidRPr="00106190">
              <w:rPr>
                <w:rStyle w:val="Hyperlink"/>
                <w:noProof/>
              </w:rPr>
              <w:t>Bezwaar tegen besluit tijdens aanbesteding</w:t>
            </w:r>
            <w:r w:rsidR="005B1CC7">
              <w:rPr>
                <w:noProof/>
                <w:webHidden/>
              </w:rPr>
              <w:tab/>
            </w:r>
            <w:r w:rsidR="005B1CC7">
              <w:rPr>
                <w:noProof/>
                <w:webHidden/>
              </w:rPr>
              <w:fldChar w:fldCharType="begin"/>
            </w:r>
            <w:r w:rsidR="005B1CC7">
              <w:rPr>
                <w:noProof/>
                <w:webHidden/>
              </w:rPr>
              <w:instrText xml:space="preserve"> PAGEREF _Toc121322252 \h </w:instrText>
            </w:r>
            <w:r w:rsidR="005B1CC7">
              <w:rPr>
                <w:noProof/>
                <w:webHidden/>
              </w:rPr>
            </w:r>
            <w:r w:rsidR="005B1CC7">
              <w:rPr>
                <w:noProof/>
                <w:webHidden/>
              </w:rPr>
              <w:fldChar w:fldCharType="separate"/>
            </w:r>
            <w:r>
              <w:rPr>
                <w:noProof/>
                <w:webHidden/>
              </w:rPr>
              <w:t>13</w:t>
            </w:r>
            <w:r w:rsidR="005B1CC7">
              <w:rPr>
                <w:noProof/>
                <w:webHidden/>
              </w:rPr>
              <w:fldChar w:fldCharType="end"/>
            </w:r>
          </w:hyperlink>
        </w:p>
        <w:p w14:paraId="5CFCA443" w14:textId="54655A28" w:rsidR="005B1CC7" w:rsidRDefault="00B66698">
          <w:pPr>
            <w:pStyle w:val="Inhopg1"/>
            <w:rPr>
              <w:rFonts w:asciiTheme="minorHAnsi" w:eastAsiaTheme="minorEastAsia" w:hAnsiTheme="minorHAnsi"/>
              <w:b w:val="0"/>
              <w:noProof/>
              <w:color w:val="auto"/>
              <w:sz w:val="22"/>
              <w:lang w:eastAsia="nl-NL"/>
            </w:rPr>
          </w:pPr>
          <w:hyperlink w:anchor="_Toc121322253" w:history="1">
            <w:r w:rsidR="005B1CC7" w:rsidRPr="00106190">
              <w:rPr>
                <w:rStyle w:val="Hyperlink"/>
                <w:noProof/>
              </w:rPr>
              <w:t>4</w:t>
            </w:r>
            <w:r w:rsidR="005B1CC7">
              <w:rPr>
                <w:rFonts w:asciiTheme="minorHAnsi" w:eastAsiaTheme="minorEastAsia" w:hAnsiTheme="minorHAnsi"/>
                <w:b w:val="0"/>
                <w:noProof/>
                <w:color w:val="auto"/>
                <w:sz w:val="22"/>
                <w:lang w:eastAsia="nl-NL"/>
              </w:rPr>
              <w:tab/>
            </w:r>
            <w:r w:rsidR="005B1CC7" w:rsidRPr="00106190">
              <w:rPr>
                <w:rStyle w:val="Hyperlink"/>
                <w:noProof/>
              </w:rPr>
              <w:t>Eisen aan de Inschrijving</w:t>
            </w:r>
            <w:r w:rsidR="005B1CC7">
              <w:rPr>
                <w:noProof/>
                <w:webHidden/>
              </w:rPr>
              <w:tab/>
            </w:r>
            <w:r w:rsidR="005B1CC7">
              <w:rPr>
                <w:noProof/>
                <w:webHidden/>
              </w:rPr>
              <w:fldChar w:fldCharType="begin"/>
            </w:r>
            <w:r w:rsidR="005B1CC7">
              <w:rPr>
                <w:noProof/>
                <w:webHidden/>
              </w:rPr>
              <w:instrText xml:space="preserve"> PAGEREF _Toc121322253 \h </w:instrText>
            </w:r>
            <w:r w:rsidR="005B1CC7">
              <w:rPr>
                <w:noProof/>
                <w:webHidden/>
              </w:rPr>
            </w:r>
            <w:r w:rsidR="005B1CC7">
              <w:rPr>
                <w:noProof/>
                <w:webHidden/>
              </w:rPr>
              <w:fldChar w:fldCharType="separate"/>
            </w:r>
            <w:r>
              <w:rPr>
                <w:noProof/>
                <w:webHidden/>
              </w:rPr>
              <w:t>14</w:t>
            </w:r>
            <w:r w:rsidR="005B1CC7">
              <w:rPr>
                <w:noProof/>
                <w:webHidden/>
              </w:rPr>
              <w:fldChar w:fldCharType="end"/>
            </w:r>
          </w:hyperlink>
        </w:p>
        <w:p w14:paraId="63367973" w14:textId="7BBB3CA7" w:rsidR="005B1CC7" w:rsidRDefault="00B66698">
          <w:pPr>
            <w:pStyle w:val="Inhopg2"/>
            <w:rPr>
              <w:rFonts w:asciiTheme="minorHAnsi" w:eastAsiaTheme="minorEastAsia" w:hAnsiTheme="minorHAnsi"/>
              <w:noProof/>
              <w:color w:val="auto"/>
              <w:sz w:val="22"/>
              <w:lang w:eastAsia="nl-NL"/>
            </w:rPr>
          </w:pPr>
          <w:hyperlink w:anchor="_Toc121322254" w:history="1">
            <w:r w:rsidR="005B1CC7" w:rsidRPr="00106190">
              <w:rPr>
                <w:rStyle w:val="Hyperlink"/>
                <w:noProof/>
              </w:rPr>
              <w:t>4.1</w:t>
            </w:r>
            <w:r w:rsidR="005B1CC7">
              <w:rPr>
                <w:rFonts w:asciiTheme="minorHAnsi" w:eastAsiaTheme="minorEastAsia" w:hAnsiTheme="minorHAnsi"/>
                <w:noProof/>
                <w:color w:val="auto"/>
                <w:sz w:val="22"/>
                <w:lang w:eastAsia="nl-NL"/>
              </w:rPr>
              <w:tab/>
            </w:r>
            <w:r w:rsidR="005B1CC7" w:rsidRPr="00106190">
              <w:rPr>
                <w:rStyle w:val="Hyperlink"/>
                <w:noProof/>
              </w:rPr>
              <w:t>Indeling van de Inschrijving</w:t>
            </w:r>
            <w:r w:rsidR="005B1CC7">
              <w:rPr>
                <w:noProof/>
                <w:webHidden/>
              </w:rPr>
              <w:tab/>
            </w:r>
            <w:r w:rsidR="005B1CC7">
              <w:rPr>
                <w:noProof/>
                <w:webHidden/>
              </w:rPr>
              <w:fldChar w:fldCharType="begin"/>
            </w:r>
            <w:r w:rsidR="005B1CC7">
              <w:rPr>
                <w:noProof/>
                <w:webHidden/>
              </w:rPr>
              <w:instrText xml:space="preserve"> PAGEREF _Toc121322254 \h </w:instrText>
            </w:r>
            <w:r w:rsidR="005B1CC7">
              <w:rPr>
                <w:noProof/>
                <w:webHidden/>
              </w:rPr>
            </w:r>
            <w:r w:rsidR="005B1CC7">
              <w:rPr>
                <w:noProof/>
                <w:webHidden/>
              </w:rPr>
              <w:fldChar w:fldCharType="separate"/>
            </w:r>
            <w:r>
              <w:rPr>
                <w:noProof/>
                <w:webHidden/>
              </w:rPr>
              <w:t>14</w:t>
            </w:r>
            <w:r w:rsidR="005B1CC7">
              <w:rPr>
                <w:noProof/>
                <w:webHidden/>
              </w:rPr>
              <w:fldChar w:fldCharType="end"/>
            </w:r>
          </w:hyperlink>
        </w:p>
        <w:p w14:paraId="3BDE2C2F" w14:textId="40DA7613" w:rsidR="005B1CC7" w:rsidRDefault="00B66698">
          <w:pPr>
            <w:pStyle w:val="Inhopg2"/>
            <w:rPr>
              <w:rFonts w:asciiTheme="minorHAnsi" w:eastAsiaTheme="minorEastAsia" w:hAnsiTheme="minorHAnsi"/>
              <w:noProof/>
              <w:color w:val="auto"/>
              <w:sz w:val="22"/>
              <w:lang w:eastAsia="nl-NL"/>
            </w:rPr>
          </w:pPr>
          <w:hyperlink w:anchor="_Toc121322255" w:history="1">
            <w:r w:rsidR="005B1CC7" w:rsidRPr="00106190">
              <w:rPr>
                <w:rStyle w:val="Hyperlink"/>
                <w:noProof/>
              </w:rPr>
              <w:t>4.2</w:t>
            </w:r>
            <w:r w:rsidR="005B1CC7">
              <w:rPr>
                <w:rFonts w:asciiTheme="minorHAnsi" w:eastAsiaTheme="minorEastAsia" w:hAnsiTheme="minorHAnsi"/>
                <w:noProof/>
                <w:color w:val="auto"/>
                <w:sz w:val="22"/>
                <w:lang w:eastAsia="nl-NL"/>
              </w:rPr>
              <w:tab/>
            </w:r>
            <w:r w:rsidR="005B1CC7" w:rsidRPr="00106190">
              <w:rPr>
                <w:rStyle w:val="Hyperlink"/>
                <w:noProof/>
              </w:rPr>
              <w:t>Uitsluitingsgronden</w:t>
            </w:r>
            <w:r w:rsidR="005B1CC7">
              <w:rPr>
                <w:noProof/>
                <w:webHidden/>
              </w:rPr>
              <w:tab/>
            </w:r>
            <w:r w:rsidR="005B1CC7">
              <w:rPr>
                <w:noProof/>
                <w:webHidden/>
              </w:rPr>
              <w:fldChar w:fldCharType="begin"/>
            </w:r>
            <w:r w:rsidR="005B1CC7">
              <w:rPr>
                <w:noProof/>
                <w:webHidden/>
              </w:rPr>
              <w:instrText xml:space="preserve"> PAGEREF _Toc121322255 \h </w:instrText>
            </w:r>
            <w:r w:rsidR="005B1CC7">
              <w:rPr>
                <w:noProof/>
                <w:webHidden/>
              </w:rPr>
            </w:r>
            <w:r w:rsidR="005B1CC7">
              <w:rPr>
                <w:noProof/>
                <w:webHidden/>
              </w:rPr>
              <w:fldChar w:fldCharType="separate"/>
            </w:r>
            <w:r>
              <w:rPr>
                <w:noProof/>
                <w:webHidden/>
              </w:rPr>
              <w:t>14</w:t>
            </w:r>
            <w:r w:rsidR="005B1CC7">
              <w:rPr>
                <w:noProof/>
                <w:webHidden/>
              </w:rPr>
              <w:fldChar w:fldCharType="end"/>
            </w:r>
          </w:hyperlink>
        </w:p>
        <w:p w14:paraId="5551E722" w14:textId="019D49D5" w:rsidR="005B1CC7" w:rsidRDefault="00B66698">
          <w:pPr>
            <w:pStyle w:val="Inhopg2"/>
            <w:rPr>
              <w:rFonts w:asciiTheme="minorHAnsi" w:eastAsiaTheme="minorEastAsia" w:hAnsiTheme="minorHAnsi"/>
              <w:noProof/>
              <w:color w:val="auto"/>
              <w:sz w:val="22"/>
              <w:lang w:eastAsia="nl-NL"/>
            </w:rPr>
          </w:pPr>
          <w:hyperlink w:anchor="_Toc121322256" w:history="1">
            <w:r w:rsidR="005B1CC7" w:rsidRPr="00106190">
              <w:rPr>
                <w:rStyle w:val="Hyperlink"/>
                <w:noProof/>
              </w:rPr>
              <w:t>4.3</w:t>
            </w:r>
            <w:r w:rsidR="005B1CC7">
              <w:rPr>
                <w:rFonts w:asciiTheme="minorHAnsi" w:eastAsiaTheme="minorEastAsia" w:hAnsiTheme="minorHAnsi"/>
                <w:noProof/>
                <w:color w:val="auto"/>
                <w:sz w:val="22"/>
                <w:lang w:eastAsia="nl-NL"/>
              </w:rPr>
              <w:tab/>
            </w:r>
            <w:r w:rsidR="005B1CC7" w:rsidRPr="00106190">
              <w:rPr>
                <w:rStyle w:val="Hyperlink"/>
                <w:noProof/>
              </w:rPr>
              <w:t>Geschiktheidseisen</w:t>
            </w:r>
            <w:r w:rsidR="005B1CC7">
              <w:rPr>
                <w:noProof/>
                <w:webHidden/>
              </w:rPr>
              <w:tab/>
            </w:r>
            <w:r w:rsidR="005B1CC7">
              <w:rPr>
                <w:noProof/>
                <w:webHidden/>
              </w:rPr>
              <w:fldChar w:fldCharType="begin"/>
            </w:r>
            <w:r w:rsidR="005B1CC7">
              <w:rPr>
                <w:noProof/>
                <w:webHidden/>
              </w:rPr>
              <w:instrText xml:space="preserve"> PAGEREF _Toc121322256 \h </w:instrText>
            </w:r>
            <w:r w:rsidR="005B1CC7">
              <w:rPr>
                <w:noProof/>
                <w:webHidden/>
              </w:rPr>
            </w:r>
            <w:r w:rsidR="005B1CC7">
              <w:rPr>
                <w:noProof/>
                <w:webHidden/>
              </w:rPr>
              <w:fldChar w:fldCharType="separate"/>
            </w:r>
            <w:r>
              <w:rPr>
                <w:noProof/>
                <w:webHidden/>
              </w:rPr>
              <w:t>15</w:t>
            </w:r>
            <w:r w:rsidR="005B1CC7">
              <w:rPr>
                <w:noProof/>
                <w:webHidden/>
              </w:rPr>
              <w:fldChar w:fldCharType="end"/>
            </w:r>
          </w:hyperlink>
        </w:p>
        <w:p w14:paraId="421CD7F2" w14:textId="71ADD796" w:rsidR="005B1CC7" w:rsidRDefault="00B66698">
          <w:pPr>
            <w:pStyle w:val="Inhopg2"/>
            <w:rPr>
              <w:rFonts w:asciiTheme="minorHAnsi" w:eastAsiaTheme="minorEastAsia" w:hAnsiTheme="minorHAnsi"/>
              <w:noProof/>
              <w:color w:val="auto"/>
              <w:sz w:val="22"/>
              <w:lang w:eastAsia="nl-NL"/>
            </w:rPr>
          </w:pPr>
          <w:hyperlink w:anchor="_Toc121322257" w:history="1">
            <w:r w:rsidR="005B1CC7" w:rsidRPr="00106190">
              <w:rPr>
                <w:rStyle w:val="Hyperlink"/>
                <w:noProof/>
              </w:rPr>
              <w:t>4.4</w:t>
            </w:r>
            <w:r w:rsidR="005B1CC7">
              <w:rPr>
                <w:rFonts w:asciiTheme="minorHAnsi" w:eastAsiaTheme="minorEastAsia" w:hAnsiTheme="minorHAnsi"/>
                <w:noProof/>
                <w:color w:val="auto"/>
                <w:sz w:val="22"/>
                <w:lang w:eastAsia="nl-NL"/>
              </w:rPr>
              <w:tab/>
            </w:r>
            <w:r w:rsidR="005B1CC7" w:rsidRPr="00106190">
              <w:rPr>
                <w:rStyle w:val="Hyperlink"/>
                <w:noProof/>
              </w:rPr>
              <w:t>Uitvoeringsvoorwaarden</w:t>
            </w:r>
            <w:r w:rsidR="005B1CC7">
              <w:rPr>
                <w:noProof/>
                <w:webHidden/>
              </w:rPr>
              <w:tab/>
            </w:r>
            <w:r w:rsidR="005B1CC7">
              <w:rPr>
                <w:noProof/>
                <w:webHidden/>
              </w:rPr>
              <w:fldChar w:fldCharType="begin"/>
            </w:r>
            <w:r w:rsidR="005B1CC7">
              <w:rPr>
                <w:noProof/>
                <w:webHidden/>
              </w:rPr>
              <w:instrText xml:space="preserve"> PAGEREF _Toc121322257 \h </w:instrText>
            </w:r>
            <w:r w:rsidR="005B1CC7">
              <w:rPr>
                <w:noProof/>
                <w:webHidden/>
              </w:rPr>
            </w:r>
            <w:r w:rsidR="005B1CC7">
              <w:rPr>
                <w:noProof/>
                <w:webHidden/>
              </w:rPr>
              <w:fldChar w:fldCharType="separate"/>
            </w:r>
            <w:r>
              <w:rPr>
                <w:noProof/>
                <w:webHidden/>
              </w:rPr>
              <w:t>17</w:t>
            </w:r>
            <w:r w:rsidR="005B1CC7">
              <w:rPr>
                <w:noProof/>
                <w:webHidden/>
              </w:rPr>
              <w:fldChar w:fldCharType="end"/>
            </w:r>
          </w:hyperlink>
        </w:p>
        <w:p w14:paraId="67953B86" w14:textId="3B7E2509" w:rsidR="005B1CC7" w:rsidRDefault="00B66698">
          <w:pPr>
            <w:pStyle w:val="Inhopg2"/>
            <w:rPr>
              <w:rFonts w:asciiTheme="minorHAnsi" w:eastAsiaTheme="minorEastAsia" w:hAnsiTheme="minorHAnsi"/>
              <w:noProof/>
              <w:color w:val="auto"/>
              <w:sz w:val="22"/>
              <w:lang w:eastAsia="nl-NL"/>
            </w:rPr>
          </w:pPr>
          <w:hyperlink w:anchor="_Toc121322258" w:history="1">
            <w:r w:rsidR="005B1CC7" w:rsidRPr="00106190">
              <w:rPr>
                <w:rStyle w:val="Hyperlink"/>
                <w:noProof/>
              </w:rPr>
              <w:t>4.5</w:t>
            </w:r>
            <w:r w:rsidR="005B1CC7">
              <w:rPr>
                <w:rFonts w:asciiTheme="minorHAnsi" w:eastAsiaTheme="minorEastAsia" w:hAnsiTheme="minorHAnsi"/>
                <w:noProof/>
                <w:color w:val="auto"/>
                <w:sz w:val="22"/>
                <w:lang w:eastAsia="nl-NL"/>
              </w:rPr>
              <w:tab/>
            </w:r>
            <w:r w:rsidR="005B1CC7" w:rsidRPr="00106190">
              <w:rPr>
                <w:rStyle w:val="Hyperlink"/>
                <w:noProof/>
              </w:rPr>
              <w:t>Deelname in samenwerking met andere ondernemingen</w:t>
            </w:r>
            <w:r w:rsidR="005B1CC7">
              <w:rPr>
                <w:noProof/>
                <w:webHidden/>
              </w:rPr>
              <w:tab/>
            </w:r>
            <w:r w:rsidR="005B1CC7">
              <w:rPr>
                <w:noProof/>
                <w:webHidden/>
              </w:rPr>
              <w:fldChar w:fldCharType="begin"/>
            </w:r>
            <w:r w:rsidR="005B1CC7">
              <w:rPr>
                <w:noProof/>
                <w:webHidden/>
              </w:rPr>
              <w:instrText xml:space="preserve"> PAGEREF _Toc121322258 \h </w:instrText>
            </w:r>
            <w:r w:rsidR="005B1CC7">
              <w:rPr>
                <w:noProof/>
                <w:webHidden/>
              </w:rPr>
            </w:r>
            <w:r w:rsidR="005B1CC7">
              <w:rPr>
                <w:noProof/>
                <w:webHidden/>
              </w:rPr>
              <w:fldChar w:fldCharType="separate"/>
            </w:r>
            <w:r>
              <w:rPr>
                <w:noProof/>
                <w:webHidden/>
              </w:rPr>
              <w:t>18</w:t>
            </w:r>
            <w:r w:rsidR="005B1CC7">
              <w:rPr>
                <w:noProof/>
                <w:webHidden/>
              </w:rPr>
              <w:fldChar w:fldCharType="end"/>
            </w:r>
          </w:hyperlink>
        </w:p>
        <w:p w14:paraId="63197100" w14:textId="7D91F30E" w:rsidR="005B1CC7" w:rsidRDefault="00B66698">
          <w:pPr>
            <w:pStyle w:val="Inhopg2"/>
            <w:rPr>
              <w:rFonts w:asciiTheme="minorHAnsi" w:eastAsiaTheme="minorEastAsia" w:hAnsiTheme="minorHAnsi"/>
              <w:noProof/>
              <w:color w:val="auto"/>
              <w:sz w:val="22"/>
              <w:lang w:eastAsia="nl-NL"/>
            </w:rPr>
          </w:pPr>
          <w:hyperlink w:anchor="_Toc121322259" w:history="1">
            <w:r w:rsidR="005B1CC7" w:rsidRPr="00106190">
              <w:rPr>
                <w:rStyle w:val="Hyperlink"/>
                <w:noProof/>
              </w:rPr>
              <w:t>4.6</w:t>
            </w:r>
            <w:r w:rsidR="005B1CC7">
              <w:rPr>
                <w:rFonts w:asciiTheme="minorHAnsi" w:eastAsiaTheme="minorEastAsia" w:hAnsiTheme="minorHAnsi"/>
                <w:noProof/>
                <w:color w:val="auto"/>
                <w:sz w:val="22"/>
                <w:lang w:eastAsia="nl-NL"/>
              </w:rPr>
              <w:tab/>
            </w:r>
            <w:r w:rsidR="005B1CC7" w:rsidRPr="00106190">
              <w:rPr>
                <w:rStyle w:val="Hyperlink"/>
                <w:noProof/>
              </w:rPr>
              <w:t>Beroep op derde(n)</w:t>
            </w:r>
            <w:r w:rsidR="005B1CC7">
              <w:rPr>
                <w:noProof/>
                <w:webHidden/>
              </w:rPr>
              <w:tab/>
            </w:r>
            <w:r w:rsidR="005B1CC7">
              <w:rPr>
                <w:noProof/>
                <w:webHidden/>
              </w:rPr>
              <w:fldChar w:fldCharType="begin"/>
            </w:r>
            <w:r w:rsidR="005B1CC7">
              <w:rPr>
                <w:noProof/>
                <w:webHidden/>
              </w:rPr>
              <w:instrText xml:space="preserve"> PAGEREF _Toc121322259 \h </w:instrText>
            </w:r>
            <w:r w:rsidR="005B1CC7">
              <w:rPr>
                <w:noProof/>
                <w:webHidden/>
              </w:rPr>
            </w:r>
            <w:r w:rsidR="005B1CC7">
              <w:rPr>
                <w:noProof/>
                <w:webHidden/>
              </w:rPr>
              <w:fldChar w:fldCharType="separate"/>
            </w:r>
            <w:r>
              <w:rPr>
                <w:noProof/>
                <w:webHidden/>
              </w:rPr>
              <w:t>19</w:t>
            </w:r>
            <w:r w:rsidR="005B1CC7">
              <w:rPr>
                <w:noProof/>
                <w:webHidden/>
              </w:rPr>
              <w:fldChar w:fldCharType="end"/>
            </w:r>
          </w:hyperlink>
        </w:p>
        <w:p w14:paraId="6210E75D" w14:textId="525FC798" w:rsidR="005B1CC7" w:rsidRDefault="00B66698">
          <w:pPr>
            <w:pStyle w:val="Inhopg2"/>
            <w:rPr>
              <w:rFonts w:asciiTheme="minorHAnsi" w:eastAsiaTheme="minorEastAsia" w:hAnsiTheme="minorHAnsi"/>
              <w:noProof/>
              <w:color w:val="auto"/>
              <w:sz w:val="22"/>
              <w:lang w:eastAsia="nl-NL"/>
            </w:rPr>
          </w:pPr>
          <w:hyperlink w:anchor="_Toc121322260" w:history="1">
            <w:r w:rsidR="005B1CC7" w:rsidRPr="00106190">
              <w:rPr>
                <w:rStyle w:val="Hyperlink"/>
                <w:noProof/>
              </w:rPr>
              <w:t>4.7</w:t>
            </w:r>
            <w:r w:rsidR="005B1CC7">
              <w:rPr>
                <w:rFonts w:asciiTheme="minorHAnsi" w:eastAsiaTheme="minorEastAsia" w:hAnsiTheme="minorHAnsi"/>
                <w:noProof/>
                <w:color w:val="auto"/>
                <w:sz w:val="22"/>
                <w:lang w:eastAsia="nl-NL"/>
              </w:rPr>
              <w:tab/>
            </w:r>
            <w:r w:rsidR="005B1CC7" w:rsidRPr="00106190">
              <w:rPr>
                <w:rStyle w:val="Hyperlink"/>
                <w:noProof/>
              </w:rPr>
              <w:t>Holding of moedermaatschappij</w:t>
            </w:r>
            <w:r w:rsidR="005B1CC7">
              <w:rPr>
                <w:noProof/>
                <w:webHidden/>
              </w:rPr>
              <w:tab/>
            </w:r>
            <w:r w:rsidR="005B1CC7">
              <w:rPr>
                <w:noProof/>
                <w:webHidden/>
              </w:rPr>
              <w:fldChar w:fldCharType="begin"/>
            </w:r>
            <w:r w:rsidR="005B1CC7">
              <w:rPr>
                <w:noProof/>
                <w:webHidden/>
              </w:rPr>
              <w:instrText xml:space="preserve"> PAGEREF _Toc121322260 \h </w:instrText>
            </w:r>
            <w:r w:rsidR="005B1CC7">
              <w:rPr>
                <w:noProof/>
                <w:webHidden/>
              </w:rPr>
            </w:r>
            <w:r w:rsidR="005B1CC7">
              <w:rPr>
                <w:noProof/>
                <w:webHidden/>
              </w:rPr>
              <w:fldChar w:fldCharType="separate"/>
            </w:r>
            <w:r>
              <w:rPr>
                <w:noProof/>
                <w:webHidden/>
              </w:rPr>
              <w:t>20</w:t>
            </w:r>
            <w:r w:rsidR="005B1CC7">
              <w:rPr>
                <w:noProof/>
                <w:webHidden/>
              </w:rPr>
              <w:fldChar w:fldCharType="end"/>
            </w:r>
          </w:hyperlink>
        </w:p>
        <w:p w14:paraId="3D88B6DF" w14:textId="1ECDD890" w:rsidR="005B1CC7" w:rsidRDefault="00B66698">
          <w:pPr>
            <w:pStyle w:val="Inhopg2"/>
            <w:rPr>
              <w:rFonts w:asciiTheme="minorHAnsi" w:eastAsiaTheme="minorEastAsia" w:hAnsiTheme="minorHAnsi"/>
              <w:noProof/>
              <w:color w:val="auto"/>
              <w:sz w:val="22"/>
              <w:lang w:eastAsia="nl-NL"/>
            </w:rPr>
          </w:pPr>
          <w:hyperlink w:anchor="_Toc121322261" w:history="1">
            <w:r w:rsidR="005B1CC7" w:rsidRPr="00106190">
              <w:rPr>
                <w:rStyle w:val="Hyperlink"/>
                <w:noProof/>
              </w:rPr>
              <w:t>4.8</w:t>
            </w:r>
            <w:r w:rsidR="005B1CC7">
              <w:rPr>
                <w:rFonts w:asciiTheme="minorHAnsi" w:eastAsiaTheme="minorEastAsia" w:hAnsiTheme="minorHAnsi"/>
                <w:noProof/>
                <w:color w:val="auto"/>
                <w:sz w:val="22"/>
                <w:lang w:eastAsia="nl-NL"/>
              </w:rPr>
              <w:tab/>
            </w:r>
            <w:r w:rsidR="005B1CC7" w:rsidRPr="00106190">
              <w:rPr>
                <w:rStyle w:val="Hyperlink"/>
                <w:noProof/>
              </w:rPr>
              <w:t>Verificatie gegevens UEA</w:t>
            </w:r>
            <w:r w:rsidR="005B1CC7">
              <w:rPr>
                <w:noProof/>
                <w:webHidden/>
              </w:rPr>
              <w:tab/>
            </w:r>
            <w:r w:rsidR="005B1CC7">
              <w:rPr>
                <w:noProof/>
                <w:webHidden/>
              </w:rPr>
              <w:fldChar w:fldCharType="begin"/>
            </w:r>
            <w:r w:rsidR="005B1CC7">
              <w:rPr>
                <w:noProof/>
                <w:webHidden/>
              </w:rPr>
              <w:instrText xml:space="preserve"> PAGEREF _Toc121322261 \h </w:instrText>
            </w:r>
            <w:r w:rsidR="005B1CC7">
              <w:rPr>
                <w:noProof/>
                <w:webHidden/>
              </w:rPr>
            </w:r>
            <w:r w:rsidR="005B1CC7">
              <w:rPr>
                <w:noProof/>
                <w:webHidden/>
              </w:rPr>
              <w:fldChar w:fldCharType="separate"/>
            </w:r>
            <w:r>
              <w:rPr>
                <w:noProof/>
                <w:webHidden/>
              </w:rPr>
              <w:t>20</w:t>
            </w:r>
            <w:r w:rsidR="005B1CC7">
              <w:rPr>
                <w:noProof/>
                <w:webHidden/>
              </w:rPr>
              <w:fldChar w:fldCharType="end"/>
            </w:r>
          </w:hyperlink>
        </w:p>
        <w:p w14:paraId="40DC6BEB" w14:textId="5CB86022" w:rsidR="005B1CC7" w:rsidRDefault="00B66698">
          <w:pPr>
            <w:pStyle w:val="Inhopg1"/>
            <w:rPr>
              <w:rFonts w:asciiTheme="minorHAnsi" w:eastAsiaTheme="minorEastAsia" w:hAnsiTheme="minorHAnsi"/>
              <w:b w:val="0"/>
              <w:noProof/>
              <w:color w:val="auto"/>
              <w:sz w:val="22"/>
              <w:lang w:eastAsia="nl-NL"/>
            </w:rPr>
          </w:pPr>
          <w:hyperlink w:anchor="_Toc121322262" w:history="1">
            <w:r w:rsidR="005B1CC7" w:rsidRPr="00106190">
              <w:rPr>
                <w:rStyle w:val="Hyperlink"/>
                <w:noProof/>
              </w:rPr>
              <w:t>5</w:t>
            </w:r>
            <w:r w:rsidR="005B1CC7">
              <w:rPr>
                <w:rFonts w:asciiTheme="minorHAnsi" w:eastAsiaTheme="minorEastAsia" w:hAnsiTheme="minorHAnsi"/>
                <w:b w:val="0"/>
                <w:noProof/>
                <w:color w:val="auto"/>
                <w:sz w:val="22"/>
                <w:lang w:eastAsia="nl-NL"/>
              </w:rPr>
              <w:tab/>
            </w:r>
            <w:r w:rsidR="005B1CC7" w:rsidRPr="00106190">
              <w:rPr>
                <w:rStyle w:val="Hyperlink"/>
                <w:noProof/>
              </w:rPr>
              <w:t>Beoordeling en gunningscriteria</w:t>
            </w:r>
            <w:r w:rsidR="005B1CC7">
              <w:rPr>
                <w:noProof/>
                <w:webHidden/>
              </w:rPr>
              <w:tab/>
            </w:r>
            <w:r w:rsidR="005B1CC7">
              <w:rPr>
                <w:noProof/>
                <w:webHidden/>
              </w:rPr>
              <w:fldChar w:fldCharType="begin"/>
            </w:r>
            <w:r w:rsidR="005B1CC7">
              <w:rPr>
                <w:noProof/>
                <w:webHidden/>
              </w:rPr>
              <w:instrText xml:space="preserve"> PAGEREF _Toc121322262 \h </w:instrText>
            </w:r>
            <w:r w:rsidR="005B1CC7">
              <w:rPr>
                <w:noProof/>
                <w:webHidden/>
              </w:rPr>
            </w:r>
            <w:r w:rsidR="005B1CC7">
              <w:rPr>
                <w:noProof/>
                <w:webHidden/>
              </w:rPr>
              <w:fldChar w:fldCharType="separate"/>
            </w:r>
            <w:r>
              <w:rPr>
                <w:noProof/>
                <w:webHidden/>
              </w:rPr>
              <w:t>21</w:t>
            </w:r>
            <w:r w:rsidR="005B1CC7">
              <w:rPr>
                <w:noProof/>
                <w:webHidden/>
              </w:rPr>
              <w:fldChar w:fldCharType="end"/>
            </w:r>
          </w:hyperlink>
        </w:p>
        <w:p w14:paraId="6324E738" w14:textId="265F1104" w:rsidR="005B1CC7" w:rsidRDefault="00B66698">
          <w:pPr>
            <w:pStyle w:val="Inhopg2"/>
            <w:rPr>
              <w:rFonts w:asciiTheme="minorHAnsi" w:eastAsiaTheme="minorEastAsia" w:hAnsiTheme="minorHAnsi"/>
              <w:noProof/>
              <w:color w:val="auto"/>
              <w:sz w:val="22"/>
              <w:lang w:eastAsia="nl-NL"/>
            </w:rPr>
          </w:pPr>
          <w:hyperlink w:anchor="_Toc121322263" w:history="1">
            <w:r w:rsidR="005B1CC7" w:rsidRPr="00106190">
              <w:rPr>
                <w:rStyle w:val="Hyperlink"/>
                <w:noProof/>
              </w:rPr>
              <w:t>5.1</w:t>
            </w:r>
            <w:r w:rsidR="005B1CC7">
              <w:rPr>
                <w:rFonts w:asciiTheme="minorHAnsi" w:eastAsiaTheme="minorEastAsia" w:hAnsiTheme="minorHAnsi"/>
                <w:noProof/>
                <w:color w:val="auto"/>
                <w:sz w:val="22"/>
                <w:lang w:eastAsia="nl-NL"/>
              </w:rPr>
              <w:tab/>
            </w:r>
            <w:r w:rsidR="005B1CC7" w:rsidRPr="00106190">
              <w:rPr>
                <w:rStyle w:val="Hyperlink"/>
                <w:noProof/>
              </w:rPr>
              <w:t>Algemeen</w:t>
            </w:r>
            <w:r w:rsidR="005B1CC7">
              <w:rPr>
                <w:noProof/>
                <w:webHidden/>
              </w:rPr>
              <w:tab/>
            </w:r>
            <w:r w:rsidR="005B1CC7">
              <w:rPr>
                <w:noProof/>
                <w:webHidden/>
              </w:rPr>
              <w:fldChar w:fldCharType="begin"/>
            </w:r>
            <w:r w:rsidR="005B1CC7">
              <w:rPr>
                <w:noProof/>
                <w:webHidden/>
              </w:rPr>
              <w:instrText xml:space="preserve"> PAGEREF _Toc121322263 \h </w:instrText>
            </w:r>
            <w:r w:rsidR="005B1CC7">
              <w:rPr>
                <w:noProof/>
                <w:webHidden/>
              </w:rPr>
            </w:r>
            <w:r w:rsidR="005B1CC7">
              <w:rPr>
                <w:noProof/>
                <w:webHidden/>
              </w:rPr>
              <w:fldChar w:fldCharType="separate"/>
            </w:r>
            <w:r>
              <w:rPr>
                <w:noProof/>
                <w:webHidden/>
              </w:rPr>
              <w:t>21</w:t>
            </w:r>
            <w:r w:rsidR="005B1CC7">
              <w:rPr>
                <w:noProof/>
                <w:webHidden/>
              </w:rPr>
              <w:fldChar w:fldCharType="end"/>
            </w:r>
          </w:hyperlink>
        </w:p>
        <w:p w14:paraId="19C728D0" w14:textId="6CF09268" w:rsidR="005B1CC7" w:rsidRDefault="00B66698">
          <w:pPr>
            <w:pStyle w:val="Inhopg2"/>
            <w:rPr>
              <w:rFonts w:asciiTheme="minorHAnsi" w:eastAsiaTheme="minorEastAsia" w:hAnsiTheme="minorHAnsi"/>
              <w:noProof/>
              <w:color w:val="auto"/>
              <w:sz w:val="22"/>
              <w:lang w:eastAsia="nl-NL"/>
            </w:rPr>
          </w:pPr>
          <w:hyperlink w:anchor="_Toc121322264" w:history="1">
            <w:r w:rsidR="005B1CC7" w:rsidRPr="00106190">
              <w:rPr>
                <w:rStyle w:val="Hyperlink"/>
                <w:noProof/>
              </w:rPr>
              <w:t>5.2</w:t>
            </w:r>
            <w:r w:rsidR="005B1CC7">
              <w:rPr>
                <w:rFonts w:asciiTheme="minorHAnsi" w:eastAsiaTheme="minorEastAsia" w:hAnsiTheme="minorHAnsi"/>
                <w:noProof/>
                <w:color w:val="auto"/>
                <w:sz w:val="22"/>
                <w:lang w:eastAsia="nl-NL"/>
              </w:rPr>
              <w:tab/>
            </w:r>
            <w:r w:rsidR="005B1CC7" w:rsidRPr="00106190">
              <w:rPr>
                <w:rStyle w:val="Hyperlink"/>
                <w:noProof/>
              </w:rPr>
              <w:t>Beoordelingscommissie en werkwijze</w:t>
            </w:r>
            <w:r w:rsidR="005B1CC7">
              <w:rPr>
                <w:noProof/>
                <w:webHidden/>
              </w:rPr>
              <w:tab/>
            </w:r>
            <w:r w:rsidR="005B1CC7">
              <w:rPr>
                <w:noProof/>
                <w:webHidden/>
              </w:rPr>
              <w:fldChar w:fldCharType="begin"/>
            </w:r>
            <w:r w:rsidR="005B1CC7">
              <w:rPr>
                <w:noProof/>
                <w:webHidden/>
              </w:rPr>
              <w:instrText xml:space="preserve"> PAGEREF _Toc121322264 \h </w:instrText>
            </w:r>
            <w:r w:rsidR="005B1CC7">
              <w:rPr>
                <w:noProof/>
                <w:webHidden/>
              </w:rPr>
            </w:r>
            <w:r w:rsidR="005B1CC7">
              <w:rPr>
                <w:noProof/>
                <w:webHidden/>
              </w:rPr>
              <w:fldChar w:fldCharType="separate"/>
            </w:r>
            <w:r>
              <w:rPr>
                <w:noProof/>
                <w:webHidden/>
              </w:rPr>
              <w:t>21</w:t>
            </w:r>
            <w:r w:rsidR="005B1CC7">
              <w:rPr>
                <w:noProof/>
                <w:webHidden/>
              </w:rPr>
              <w:fldChar w:fldCharType="end"/>
            </w:r>
          </w:hyperlink>
        </w:p>
        <w:p w14:paraId="08756265" w14:textId="44BB7FBD" w:rsidR="005B1CC7" w:rsidRDefault="00B66698">
          <w:pPr>
            <w:pStyle w:val="Inhopg2"/>
            <w:rPr>
              <w:rFonts w:asciiTheme="minorHAnsi" w:eastAsiaTheme="minorEastAsia" w:hAnsiTheme="minorHAnsi"/>
              <w:noProof/>
              <w:color w:val="auto"/>
              <w:sz w:val="22"/>
              <w:lang w:eastAsia="nl-NL"/>
            </w:rPr>
          </w:pPr>
          <w:hyperlink w:anchor="_Toc121322265" w:history="1">
            <w:r w:rsidR="005B1CC7" w:rsidRPr="00106190">
              <w:rPr>
                <w:rStyle w:val="Hyperlink"/>
                <w:noProof/>
              </w:rPr>
              <w:t>5.3</w:t>
            </w:r>
            <w:r w:rsidR="005B1CC7">
              <w:rPr>
                <w:rFonts w:asciiTheme="minorHAnsi" w:eastAsiaTheme="minorEastAsia" w:hAnsiTheme="minorHAnsi"/>
                <w:noProof/>
                <w:color w:val="auto"/>
                <w:sz w:val="22"/>
                <w:lang w:eastAsia="nl-NL"/>
              </w:rPr>
              <w:tab/>
            </w:r>
            <w:r w:rsidR="005B1CC7" w:rsidRPr="00106190">
              <w:rPr>
                <w:rStyle w:val="Hyperlink"/>
                <w:noProof/>
              </w:rPr>
              <w:t>Gunningscriterium met uitsluitend karakter</w:t>
            </w:r>
            <w:r w:rsidR="005B1CC7">
              <w:rPr>
                <w:noProof/>
                <w:webHidden/>
              </w:rPr>
              <w:tab/>
            </w:r>
            <w:r w:rsidR="005B1CC7">
              <w:rPr>
                <w:noProof/>
                <w:webHidden/>
              </w:rPr>
              <w:fldChar w:fldCharType="begin"/>
            </w:r>
            <w:r w:rsidR="005B1CC7">
              <w:rPr>
                <w:noProof/>
                <w:webHidden/>
              </w:rPr>
              <w:instrText xml:space="preserve"> PAGEREF _Toc121322265 \h </w:instrText>
            </w:r>
            <w:r w:rsidR="005B1CC7">
              <w:rPr>
                <w:noProof/>
                <w:webHidden/>
              </w:rPr>
            </w:r>
            <w:r w:rsidR="005B1CC7">
              <w:rPr>
                <w:noProof/>
                <w:webHidden/>
              </w:rPr>
              <w:fldChar w:fldCharType="separate"/>
            </w:r>
            <w:r>
              <w:rPr>
                <w:noProof/>
                <w:webHidden/>
              </w:rPr>
              <w:t>22</w:t>
            </w:r>
            <w:r w:rsidR="005B1CC7">
              <w:rPr>
                <w:noProof/>
                <w:webHidden/>
              </w:rPr>
              <w:fldChar w:fldCharType="end"/>
            </w:r>
          </w:hyperlink>
        </w:p>
        <w:p w14:paraId="1A4C8453" w14:textId="3D5133BF" w:rsidR="005B1CC7" w:rsidRDefault="00B66698">
          <w:pPr>
            <w:pStyle w:val="Inhopg2"/>
            <w:rPr>
              <w:rFonts w:asciiTheme="minorHAnsi" w:eastAsiaTheme="minorEastAsia" w:hAnsiTheme="minorHAnsi"/>
              <w:noProof/>
              <w:color w:val="auto"/>
              <w:sz w:val="22"/>
              <w:lang w:eastAsia="nl-NL"/>
            </w:rPr>
          </w:pPr>
          <w:hyperlink w:anchor="_Toc121322266" w:history="1">
            <w:r w:rsidR="005B1CC7" w:rsidRPr="00106190">
              <w:rPr>
                <w:rStyle w:val="Hyperlink"/>
                <w:noProof/>
              </w:rPr>
              <w:t>5.4</w:t>
            </w:r>
            <w:r w:rsidR="005B1CC7">
              <w:rPr>
                <w:rFonts w:asciiTheme="minorHAnsi" w:eastAsiaTheme="minorEastAsia" w:hAnsiTheme="minorHAnsi"/>
                <w:noProof/>
                <w:color w:val="auto"/>
                <w:sz w:val="22"/>
                <w:lang w:eastAsia="nl-NL"/>
              </w:rPr>
              <w:tab/>
            </w:r>
            <w:r w:rsidR="005B1CC7" w:rsidRPr="00106190">
              <w:rPr>
                <w:rStyle w:val="Hyperlink"/>
                <w:noProof/>
              </w:rPr>
              <w:t>Gunningsmodel en gunningssystematiek</w:t>
            </w:r>
            <w:r w:rsidR="005B1CC7">
              <w:rPr>
                <w:noProof/>
                <w:webHidden/>
              </w:rPr>
              <w:tab/>
            </w:r>
            <w:r w:rsidR="005B1CC7">
              <w:rPr>
                <w:noProof/>
                <w:webHidden/>
              </w:rPr>
              <w:fldChar w:fldCharType="begin"/>
            </w:r>
            <w:r w:rsidR="005B1CC7">
              <w:rPr>
                <w:noProof/>
                <w:webHidden/>
              </w:rPr>
              <w:instrText xml:space="preserve"> PAGEREF _Toc121322266 \h </w:instrText>
            </w:r>
            <w:r w:rsidR="005B1CC7">
              <w:rPr>
                <w:noProof/>
                <w:webHidden/>
              </w:rPr>
            </w:r>
            <w:r w:rsidR="005B1CC7">
              <w:rPr>
                <w:noProof/>
                <w:webHidden/>
              </w:rPr>
              <w:fldChar w:fldCharType="separate"/>
            </w:r>
            <w:r>
              <w:rPr>
                <w:noProof/>
                <w:webHidden/>
              </w:rPr>
              <w:t>22</w:t>
            </w:r>
            <w:r w:rsidR="005B1CC7">
              <w:rPr>
                <w:noProof/>
                <w:webHidden/>
              </w:rPr>
              <w:fldChar w:fldCharType="end"/>
            </w:r>
          </w:hyperlink>
        </w:p>
        <w:p w14:paraId="047D3082" w14:textId="44DAEA5F" w:rsidR="005B1CC7" w:rsidRDefault="00B66698">
          <w:pPr>
            <w:pStyle w:val="Inhopg2"/>
            <w:rPr>
              <w:rFonts w:asciiTheme="minorHAnsi" w:eastAsiaTheme="minorEastAsia" w:hAnsiTheme="minorHAnsi"/>
              <w:noProof/>
              <w:color w:val="auto"/>
              <w:sz w:val="22"/>
              <w:lang w:eastAsia="nl-NL"/>
            </w:rPr>
          </w:pPr>
          <w:hyperlink w:anchor="_Toc121322267" w:history="1">
            <w:r w:rsidR="005B1CC7" w:rsidRPr="00106190">
              <w:rPr>
                <w:rStyle w:val="Hyperlink"/>
                <w:noProof/>
              </w:rPr>
              <w:t>5.5</w:t>
            </w:r>
            <w:r w:rsidR="005B1CC7">
              <w:rPr>
                <w:rFonts w:asciiTheme="minorHAnsi" w:eastAsiaTheme="minorEastAsia" w:hAnsiTheme="minorHAnsi"/>
                <w:noProof/>
                <w:color w:val="auto"/>
                <w:sz w:val="22"/>
                <w:lang w:eastAsia="nl-NL"/>
              </w:rPr>
              <w:tab/>
            </w:r>
            <w:r w:rsidR="005B1CC7" w:rsidRPr="00106190">
              <w:rPr>
                <w:rStyle w:val="Hyperlink"/>
                <w:noProof/>
              </w:rPr>
              <w:t>Gunningcriterium op Prijs</w:t>
            </w:r>
            <w:r w:rsidR="005B1CC7">
              <w:rPr>
                <w:noProof/>
                <w:webHidden/>
              </w:rPr>
              <w:tab/>
            </w:r>
            <w:r w:rsidR="005B1CC7">
              <w:rPr>
                <w:noProof/>
                <w:webHidden/>
              </w:rPr>
              <w:fldChar w:fldCharType="begin"/>
            </w:r>
            <w:r w:rsidR="005B1CC7">
              <w:rPr>
                <w:noProof/>
                <w:webHidden/>
              </w:rPr>
              <w:instrText xml:space="preserve"> PAGEREF _Toc121322267 \h </w:instrText>
            </w:r>
            <w:r w:rsidR="005B1CC7">
              <w:rPr>
                <w:noProof/>
                <w:webHidden/>
              </w:rPr>
            </w:r>
            <w:r w:rsidR="005B1CC7">
              <w:rPr>
                <w:noProof/>
                <w:webHidden/>
              </w:rPr>
              <w:fldChar w:fldCharType="separate"/>
            </w:r>
            <w:r>
              <w:rPr>
                <w:noProof/>
                <w:webHidden/>
              </w:rPr>
              <w:t>22</w:t>
            </w:r>
            <w:r w:rsidR="005B1CC7">
              <w:rPr>
                <w:noProof/>
                <w:webHidden/>
              </w:rPr>
              <w:fldChar w:fldCharType="end"/>
            </w:r>
          </w:hyperlink>
        </w:p>
        <w:p w14:paraId="51BAA239" w14:textId="3FBBF0A4" w:rsidR="005B1CC7" w:rsidRDefault="00B66698">
          <w:pPr>
            <w:pStyle w:val="Inhopg2"/>
            <w:rPr>
              <w:rFonts w:asciiTheme="minorHAnsi" w:eastAsiaTheme="minorEastAsia" w:hAnsiTheme="minorHAnsi"/>
              <w:noProof/>
              <w:color w:val="auto"/>
              <w:sz w:val="22"/>
              <w:lang w:eastAsia="nl-NL"/>
            </w:rPr>
          </w:pPr>
          <w:hyperlink w:anchor="_Toc121322268" w:history="1">
            <w:r w:rsidR="005B1CC7" w:rsidRPr="00106190">
              <w:rPr>
                <w:rStyle w:val="Hyperlink"/>
                <w:noProof/>
              </w:rPr>
              <w:t>5.6</w:t>
            </w:r>
            <w:r w:rsidR="005B1CC7">
              <w:rPr>
                <w:rFonts w:asciiTheme="minorHAnsi" w:eastAsiaTheme="minorEastAsia" w:hAnsiTheme="minorHAnsi"/>
                <w:noProof/>
                <w:color w:val="auto"/>
                <w:sz w:val="22"/>
                <w:lang w:eastAsia="nl-NL"/>
              </w:rPr>
              <w:tab/>
            </w:r>
            <w:r w:rsidR="005B1CC7" w:rsidRPr="00106190">
              <w:rPr>
                <w:rStyle w:val="Hyperlink"/>
                <w:noProof/>
              </w:rPr>
              <w:t>Gunningcriteria op kwaliteit</w:t>
            </w:r>
            <w:r w:rsidR="005B1CC7">
              <w:rPr>
                <w:noProof/>
                <w:webHidden/>
              </w:rPr>
              <w:tab/>
            </w:r>
            <w:r w:rsidR="005B1CC7">
              <w:rPr>
                <w:noProof/>
                <w:webHidden/>
              </w:rPr>
              <w:fldChar w:fldCharType="begin"/>
            </w:r>
            <w:r w:rsidR="005B1CC7">
              <w:rPr>
                <w:noProof/>
                <w:webHidden/>
              </w:rPr>
              <w:instrText xml:space="preserve"> PAGEREF _Toc121322268 \h </w:instrText>
            </w:r>
            <w:r w:rsidR="005B1CC7">
              <w:rPr>
                <w:noProof/>
                <w:webHidden/>
              </w:rPr>
            </w:r>
            <w:r w:rsidR="005B1CC7">
              <w:rPr>
                <w:noProof/>
                <w:webHidden/>
              </w:rPr>
              <w:fldChar w:fldCharType="separate"/>
            </w:r>
            <w:r>
              <w:rPr>
                <w:noProof/>
                <w:webHidden/>
              </w:rPr>
              <w:t>24</w:t>
            </w:r>
            <w:r w:rsidR="005B1CC7">
              <w:rPr>
                <w:noProof/>
                <w:webHidden/>
              </w:rPr>
              <w:fldChar w:fldCharType="end"/>
            </w:r>
          </w:hyperlink>
        </w:p>
        <w:p w14:paraId="7FEE4AFB" w14:textId="604CA76C" w:rsidR="005B1CC7" w:rsidRDefault="00B66698">
          <w:pPr>
            <w:pStyle w:val="Inhopg2"/>
            <w:rPr>
              <w:rFonts w:asciiTheme="minorHAnsi" w:eastAsiaTheme="minorEastAsia" w:hAnsiTheme="minorHAnsi"/>
              <w:noProof/>
              <w:color w:val="auto"/>
              <w:sz w:val="22"/>
              <w:lang w:eastAsia="nl-NL"/>
            </w:rPr>
          </w:pPr>
          <w:hyperlink w:anchor="_Toc121322269" w:history="1">
            <w:r w:rsidR="005B1CC7" w:rsidRPr="00106190">
              <w:rPr>
                <w:rStyle w:val="Hyperlink"/>
                <w:noProof/>
              </w:rPr>
              <w:t>5.7</w:t>
            </w:r>
            <w:r w:rsidR="005B1CC7">
              <w:rPr>
                <w:rFonts w:asciiTheme="minorHAnsi" w:eastAsiaTheme="minorEastAsia" w:hAnsiTheme="minorHAnsi"/>
                <w:noProof/>
                <w:color w:val="auto"/>
                <w:sz w:val="22"/>
                <w:lang w:eastAsia="nl-NL"/>
              </w:rPr>
              <w:tab/>
            </w:r>
            <w:r w:rsidR="005B1CC7" w:rsidRPr="00106190">
              <w:rPr>
                <w:rStyle w:val="Hyperlink"/>
                <w:noProof/>
              </w:rPr>
              <w:t>Voorbeeldberekening</w:t>
            </w:r>
            <w:r w:rsidR="005B1CC7">
              <w:rPr>
                <w:noProof/>
                <w:webHidden/>
              </w:rPr>
              <w:tab/>
            </w:r>
            <w:r w:rsidR="005B1CC7">
              <w:rPr>
                <w:noProof/>
                <w:webHidden/>
              </w:rPr>
              <w:fldChar w:fldCharType="begin"/>
            </w:r>
            <w:r w:rsidR="005B1CC7">
              <w:rPr>
                <w:noProof/>
                <w:webHidden/>
              </w:rPr>
              <w:instrText xml:space="preserve"> PAGEREF _Toc121322269 \h </w:instrText>
            </w:r>
            <w:r w:rsidR="005B1CC7">
              <w:rPr>
                <w:noProof/>
                <w:webHidden/>
              </w:rPr>
            </w:r>
            <w:r w:rsidR="005B1CC7">
              <w:rPr>
                <w:noProof/>
                <w:webHidden/>
              </w:rPr>
              <w:fldChar w:fldCharType="separate"/>
            </w:r>
            <w:r>
              <w:rPr>
                <w:noProof/>
                <w:webHidden/>
              </w:rPr>
              <w:t>27</w:t>
            </w:r>
            <w:r w:rsidR="005B1CC7">
              <w:rPr>
                <w:noProof/>
                <w:webHidden/>
              </w:rPr>
              <w:fldChar w:fldCharType="end"/>
            </w:r>
          </w:hyperlink>
        </w:p>
        <w:p w14:paraId="73BF7D0F" w14:textId="11A2809C" w:rsidR="005B1CC7" w:rsidRDefault="00B66698">
          <w:pPr>
            <w:pStyle w:val="Inhopg1"/>
            <w:rPr>
              <w:rFonts w:asciiTheme="minorHAnsi" w:eastAsiaTheme="minorEastAsia" w:hAnsiTheme="minorHAnsi"/>
              <w:b w:val="0"/>
              <w:noProof/>
              <w:color w:val="auto"/>
              <w:sz w:val="22"/>
              <w:lang w:eastAsia="nl-NL"/>
            </w:rPr>
          </w:pPr>
          <w:hyperlink w:anchor="_Toc121322270" w:history="1">
            <w:r w:rsidR="005B1CC7" w:rsidRPr="00106190">
              <w:rPr>
                <w:rStyle w:val="Hyperlink"/>
                <w:noProof/>
              </w:rPr>
              <w:t>Bijlagen</w:t>
            </w:r>
            <w:r w:rsidR="005B1CC7">
              <w:rPr>
                <w:noProof/>
                <w:webHidden/>
              </w:rPr>
              <w:tab/>
            </w:r>
            <w:r w:rsidR="005B1CC7">
              <w:rPr>
                <w:noProof/>
                <w:webHidden/>
              </w:rPr>
              <w:fldChar w:fldCharType="begin"/>
            </w:r>
            <w:r w:rsidR="005B1CC7">
              <w:rPr>
                <w:noProof/>
                <w:webHidden/>
              </w:rPr>
              <w:instrText xml:space="preserve"> PAGEREF _Toc121322270 \h </w:instrText>
            </w:r>
            <w:r w:rsidR="005B1CC7">
              <w:rPr>
                <w:noProof/>
                <w:webHidden/>
              </w:rPr>
            </w:r>
            <w:r w:rsidR="005B1CC7">
              <w:rPr>
                <w:noProof/>
                <w:webHidden/>
              </w:rPr>
              <w:fldChar w:fldCharType="separate"/>
            </w:r>
            <w:r>
              <w:rPr>
                <w:noProof/>
                <w:webHidden/>
              </w:rPr>
              <w:t>28</w:t>
            </w:r>
            <w:r w:rsidR="005B1CC7">
              <w:rPr>
                <w:noProof/>
                <w:webHidden/>
              </w:rPr>
              <w:fldChar w:fldCharType="end"/>
            </w:r>
          </w:hyperlink>
        </w:p>
        <w:p w14:paraId="3E7BCC9C" w14:textId="0CCA5DD2" w:rsidR="00CC14F8" w:rsidRDefault="00290ACC" w:rsidP="00077178">
          <w:pPr>
            <w:pStyle w:val="Inhopg1"/>
            <w:rPr>
              <w:bCs/>
            </w:rPr>
          </w:pPr>
          <w:r>
            <w:rPr>
              <w:rStyle w:val="Hyperlink"/>
              <w:noProof/>
            </w:rPr>
            <w:fldChar w:fldCharType="end"/>
          </w:r>
        </w:p>
      </w:sdtContent>
    </w:sdt>
    <w:p w14:paraId="00CBBBB2" w14:textId="77777777" w:rsidR="00D853D6" w:rsidRDefault="00D853D6" w:rsidP="00D853D6">
      <w:pPr>
        <w:spacing w:after="200" w:line="276" w:lineRule="auto"/>
      </w:pPr>
      <w:r>
        <w:br w:type="page"/>
      </w:r>
    </w:p>
    <w:p w14:paraId="22EC4C12" w14:textId="77777777" w:rsidR="00D853D6" w:rsidRDefault="00B06E54" w:rsidP="00612AFA">
      <w:pPr>
        <w:pStyle w:val="Kop1"/>
        <w:numPr>
          <w:ilvl w:val="0"/>
          <w:numId w:val="0"/>
        </w:numPr>
        <w:ind w:left="476" w:hanging="476"/>
      </w:pPr>
      <w:bookmarkStart w:id="11" w:name="_Toc121322231"/>
      <w:r w:rsidRPr="00612AFA">
        <w:lastRenderedPageBreak/>
        <w:t>Begrippenlijst</w:t>
      </w:r>
      <w:bookmarkEnd w:id="11"/>
    </w:p>
    <w:p w14:paraId="5E2F0F0D" w14:textId="7B14FAFE" w:rsidR="00B06E54" w:rsidRDefault="00B06E54" w:rsidP="00B06E54">
      <w:pPr>
        <w:spacing w:line="240" w:lineRule="auto"/>
        <w:rPr>
          <w:rFonts w:cs="Times New Roman"/>
        </w:rPr>
      </w:pPr>
      <w:r w:rsidRPr="00F724D4">
        <w:rPr>
          <w:rFonts w:cs="Times New Roman"/>
        </w:rPr>
        <w:t xml:space="preserve">In dit </w:t>
      </w:r>
      <w:r>
        <w:rPr>
          <w:rFonts w:cs="Times New Roman"/>
        </w:rPr>
        <w:t>Beschrijvend Document</w:t>
      </w:r>
      <w:r w:rsidRPr="00F724D4">
        <w:rPr>
          <w:rFonts w:cs="Times New Roman"/>
        </w:rPr>
        <w:t xml:space="preserve"> wordt een aantal begrippen gebruikt </w:t>
      </w:r>
      <w:r>
        <w:rPr>
          <w:rFonts w:cs="Times New Roman"/>
        </w:rPr>
        <w:t>dat</w:t>
      </w:r>
      <w:r w:rsidRPr="00F724D4">
        <w:rPr>
          <w:rFonts w:cs="Times New Roman"/>
        </w:rPr>
        <w:t xml:space="preserve"> hieronder word</w:t>
      </w:r>
      <w:r>
        <w:rPr>
          <w:rFonts w:cs="Times New Roman"/>
        </w:rPr>
        <w:t>t</w:t>
      </w:r>
      <w:r w:rsidRPr="00F724D4">
        <w:rPr>
          <w:rFonts w:cs="Times New Roman"/>
        </w:rPr>
        <w:t xml:space="preserve"> gedefinieerd. Begrippen worden in het </w:t>
      </w:r>
      <w:r w:rsidR="00D853D6">
        <w:rPr>
          <w:rFonts w:cs="Times New Roman"/>
        </w:rPr>
        <w:t>Beschrijvend Document</w:t>
      </w:r>
      <w:r w:rsidRPr="00F724D4">
        <w:rPr>
          <w:rFonts w:cs="Times New Roman"/>
        </w:rPr>
        <w:t xml:space="preserve"> met een hoofdletter geschreven.</w:t>
      </w:r>
    </w:p>
    <w:p w14:paraId="68210D66" w14:textId="77777777" w:rsidR="00151F09" w:rsidRDefault="00151F09" w:rsidP="00151F09">
      <w:pPr>
        <w:spacing w:line="240" w:lineRule="auto"/>
        <w:rPr>
          <w:rFonts w:cs="Times New Roman"/>
        </w:rPr>
      </w:pPr>
    </w:p>
    <w:tbl>
      <w:tblPr>
        <w:tblStyle w:val="stlTabel"/>
        <w:tblW w:w="5000" w:type="pct"/>
        <w:tblLook w:val="04A0" w:firstRow="1" w:lastRow="0" w:firstColumn="1" w:lastColumn="0" w:noHBand="0" w:noVBand="1"/>
      </w:tblPr>
      <w:tblGrid>
        <w:gridCol w:w="3234"/>
        <w:gridCol w:w="5412"/>
      </w:tblGrid>
      <w:tr w:rsidR="00151F09" w:rsidRPr="00F724D4" w14:paraId="759694DC" w14:textId="77777777" w:rsidTr="00DA2CC1">
        <w:trPr>
          <w:cnfStyle w:val="100000000000" w:firstRow="1" w:lastRow="0" w:firstColumn="0" w:lastColumn="0" w:oddVBand="0" w:evenVBand="0" w:oddHBand="0" w:evenHBand="0" w:firstRowFirstColumn="0" w:firstRowLastColumn="0" w:lastRowFirstColumn="0" w:lastRowLastColumn="0"/>
          <w:tblHeader/>
        </w:trPr>
        <w:tc>
          <w:tcPr>
            <w:tcW w:w="1870" w:type="pct"/>
          </w:tcPr>
          <w:p w14:paraId="570BFB4A" w14:textId="77777777" w:rsidR="00151F09" w:rsidRPr="00F724D4" w:rsidRDefault="00151F09" w:rsidP="00E97E34">
            <w:pPr>
              <w:spacing w:line="240" w:lineRule="auto"/>
              <w:rPr>
                <w:rFonts w:cs="Times New Roman"/>
                <w:b w:val="0"/>
              </w:rPr>
            </w:pPr>
            <w:r w:rsidRPr="00F724D4">
              <w:rPr>
                <w:rFonts w:cs="Times New Roman"/>
              </w:rPr>
              <w:t>Begrip</w:t>
            </w:r>
          </w:p>
        </w:tc>
        <w:tc>
          <w:tcPr>
            <w:tcW w:w="3130" w:type="pct"/>
          </w:tcPr>
          <w:p w14:paraId="01B41BAE" w14:textId="77777777" w:rsidR="00151F09" w:rsidRPr="00F724D4" w:rsidRDefault="00151F09" w:rsidP="00E97E34">
            <w:pPr>
              <w:spacing w:line="240" w:lineRule="auto"/>
              <w:rPr>
                <w:rFonts w:cs="Times New Roman"/>
                <w:b w:val="0"/>
              </w:rPr>
            </w:pPr>
            <w:r w:rsidRPr="00F724D4">
              <w:rPr>
                <w:rFonts w:cs="Times New Roman"/>
              </w:rPr>
              <w:t>Definitie</w:t>
            </w:r>
          </w:p>
        </w:tc>
      </w:tr>
      <w:tr w:rsidR="00151F09" w:rsidRPr="00F724D4" w14:paraId="464AAE1B" w14:textId="77777777" w:rsidTr="00E97E34">
        <w:tc>
          <w:tcPr>
            <w:tcW w:w="1870" w:type="pct"/>
          </w:tcPr>
          <w:p w14:paraId="2CD9B409" w14:textId="77777777" w:rsidR="00151F09" w:rsidRPr="00F724D4" w:rsidRDefault="00151F09" w:rsidP="00E97E34">
            <w:pPr>
              <w:spacing w:line="240" w:lineRule="auto"/>
              <w:rPr>
                <w:rFonts w:cs="Times New Roman"/>
                <w:b/>
              </w:rPr>
            </w:pPr>
            <w:r>
              <w:rPr>
                <w:rFonts w:cs="Times New Roman"/>
                <w:b/>
              </w:rPr>
              <w:t>Aanbestedende Dienst</w:t>
            </w:r>
          </w:p>
        </w:tc>
        <w:tc>
          <w:tcPr>
            <w:tcW w:w="3130" w:type="pct"/>
          </w:tcPr>
          <w:p w14:paraId="36DC8E45" w14:textId="77777777" w:rsidR="00151F09" w:rsidRPr="00817EAB" w:rsidRDefault="00151F09" w:rsidP="00E97E34">
            <w:pPr>
              <w:spacing w:line="240" w:lineRule="auto"/>
              <w:rPr>
                <w:rFonts w:cs="Times New Roman"/>
              </w:rPr>
            </w:pPr>
            <w:r>
              <w:rPr>
                <w:rFonts w:cs="Times New Roman"/>
              </w:rPr>
              <w:t>Gemeente Gooise Meren / Opdrachtgever.</w:t>
            </w:r>
          </w:p>
        </w:tc>
      </w:tr>
      <w:tr w:rsidR="00151F09" w:rsidRPr="00F724D4" w14:paraId="2E94AB04" w14:textId="77777777" w:rsidTr="00E97E34">
        <w:tc>
          <w:tcPr>
            <w:tcW w:w="1870" w:type="pct"/>
          </w:tcPr>
          <w:p w14:paraId="3A060EC3" w14:textId="77777777" w:rsidR="00151F09" w:rsidRPr="00F724D4" w:rsidRDefault="00151F09" w:rsidP="00E97E34">
            <w:pPr>
              <w:spacing w:line="240" w:lineRule="auto"/>
              <w:rPr>
                <w:rFonts w:cs="Times New Roman"/>
                <w:b/>
              </w:rPr>
            </w:pPr>
            <w:r>
              <w:rPr>
                <w:rFonts w:cs="Times New Roman"/>
                <w:b/>
              </w:rPr>
              <w:t>Beschrijvend Document</w:t>
            </w:r>
          </w:p>
        </w:tc>
        <w:tc>
          <w:tcPr>
            <w:tcW w:w="3130" w:type="pct"/>
          </w:tcPr>
          <w:p w14:paraId="15711739" w14:textId="257976EA" w:rsidR="00151F09" w:rsidRPr="00F724D4" w:rsidRDefault="00151F09" w:rsidP="00E97E34">
            <w:pPr>
              <w:pStyle w:val="Geenafstand"/>
            </w:pPr>
            <w:r w:rsidRPr="00F724D4">
              <w:t>Het document “</w:t>
            </w:r>
            <w:r>
              <w:fldChar w:fldCharType="begin"/>
            </w:r>
            <w:r>
              <w:instrText xml:space="preserve"> REF TitelAanbesteding \h  \* MERGEFORMAT </w:instrText>
            </w:r>
            <w:r>
              <w:fldChar w:fldCharType="separate"/>
            </w:r>
            <w:r w:rsidR="00B66698" w:rsidRPr="00B66698">
              <w:t>Software gemeentebelastingen</w:t>
            </w:r>
            <w:r>
              <w:fldChar w:fldCharType="end"/>
            </w:r>
            <w:r>
              <w:t xml:space="preserve">“ </w:t>
            </w:r>
            <w:r w:rsidRPr="00F724D4">
              <w:t xml:space="preserve">van de gemeente </w:t>
            </w:r>
            <w:r>
              <w:t>Gooise Meren</w:t>
            </w:r>
            <w:r w:rsidRPr="00F724D4">
              <w:t xml:space="preserve">, waarin de </w:t>
            </w:r>
            <w:r>
              <w:t xml:space="preserve">Aanbestedende </w:t>
            </w:r>
            <w:r w:rsidR="000E5609">
              <w:t>D</w:t>
            </w:r>
            <w:r>
              <w:t>ienst</w:t>
            </w:r>
            <w:r w:rsidRPr="00F724D4">
              <w:t xml:space="preserve"> zijn Eisen en </w:t>
            </w:r>
            <w:r>
              <w:t>Gunningscriteria</w:t>
            </w:r>
            <w:r w:rsidRPr="00F724D4">
              <w:t xml:space="preserve"> heeft verwoord en waarop de Inschrijver zijn </w:t>
            </w:r>
            <w:r>
              <w:t>Inschrijving</w:t>
            </w:r>
            <w:r w:rsidRPr="00F724D4">
              <w:t xml:space="preserve"> dient te baseren.</w:t>
            </w:r>
          </w:p>
        </w:tc>
      </w:tr>
      <w:tr w:rsidR="00151F09" w:rsidRPr="00F724D4" w14:paraId="5D7081C6" w14:textId="77777777" w:rsidTr="00E97E34">
        <w:tc>
          <w:tcPr>
            <w:tcW w:w="1870" w:type="pct"/>
          </w:tcPr>
          <w:p w14:paraId="187192F8" w14:textId="77777777" w:rsidR="00151F09" w:rsidRDefault="00151F09" w:rsidP="00E97E34">
            <w:pPr>
              <w:spacing w:line="240" w:lineRule="auto"/>
              <w:rPr>
                <w:rFonts w:cs="Times New Roman"/>
                <w:b/>
              </w:rPr>
            </w:pPr>
            <w:r>
              <w:rPr>
                <w:rFonts w:cs="Times New Roman"/>
                <w:b/>
              </w:rPr>
              <w:t>Bijlage</w:t>
            </w:r>
          </w:p>
        </w:tc>
        <w:tc>
          <w:tcPr>
            <w:tcW w:w="3130" w:type="pct"/>
          </w:tcPr>
          <w:p w14:paraId="581FF7C1" w14:textId="77777777" w:rsidR="00151F09" w:rsidRPr="00F724D4" w:rsidRDefault="00151F09" w:rsidP="00E97E34">
            <w:pPr>
              <w:pStyle w:val="Geenafstand"/>
            </w:pPr>
            <w:r w:rsidRPr="00067A2C">
              <w:t xml:space="preserve">Aanhangsel zoals aangehecht in </w:t>
            </w:r>
            <w:r>
              <w:t>dit Beschrijvend Document</w:t>
            </w:r>
            <w:r w:rsidRPr="00067A2C">
              <w:t>, die inte</w:t>
            </w:r>
            <w:r>
              <w:t>graal onderdeel uitmaakt van het Beschrijvend Document.</w:t>
            </w:r>
          </w:p>
        </w:tc>
      </w:tr>
      <w:tr w:rsidR="00151F09" w:rsidRPr="00F724D4" w14:paraId="6B81D298" w14:textId="77777777" w:rsidTr="00E97E34">
        <w:tc>
          <w:tcPr>
            <w:tcW w:w="1870" w:type="pct"/>
          </w:tcPr>
          <w:p w14:paraId="402F80E4" w14:textId="77777777" w:rsidR="00151F09" w:rsidRDefault="00151F09" w:rsidP="00E97E34">
            <w:pPr>
              <w:spacing w:line="240" w:lineRule="auto"/>
              <w:rPr>
                <w:rFonts w:cs="Times New Roman"/>
                <w:b/>
              </w:rPr>
            </w:pPr>
            <w:r>
              <w:rPr>
                <w:rFonts w:cs="Times New Roman"/>
                <w:b/>
              </w:rPr>
              <w:t>Derde</w:t>
            </w:r>
          </w:p>
        </w:tc>
        <w:tc>
          <w:tcPr>
            <w:tcW w:w="3130" w:type="pct"/>
          </w:tcPr>
          <w:p w14:paraId="79707D3F" w14:textId="77777777" w:rsidR="00151F09" w:rsidRPr="00067A2C" w:rsidRDefault="00151F09" w:rsidP="00E97E34">
            <w:r w:rsidRPr="00A729DC">
              <w:t>Elke natuurlijke of rechtspersoon, ongeacht de juridische aard van de banden met die natuur</w:t>
            </w:r>
            <w:r>
              <w:t>lijke persoon of rechtspersoon.</w:t>
            </w:r>
          </w:p>
        </w:tc>
      </w:tr>
      <w:tr w:rsidR="00151F09" w:rsidRPr="00F724D4" w14:paraId="5B876B9C" w14:textId="77777777" w:rsidTr="00E97E34">
        <w:tc>
          <w:tcPr>
            <w:tcW w:w="1870" w:type="pct"/>
          </w:tcPr>
          <w:p w14:paraId="6E790308" w14:textId="77777777" w:rsidR="00151F09" w:rsidRPr="00000BF4" w:rsidRDefault="00151F09" w:rsidP="00E97E34">
            <w:pPr>
              <w:spacing w:line="240" w:lineRule="auto"/>
              <w:rPr>
                <w:rFonts w:cs="Times New Roman"/>
                <w:b/>
              </w:rPr>
            </w:pPr>
            <w:r w:rsidRPr="00000BF4">
              <w:rPr>
                <w:rFonts w:cs="Times New Roman"/>
                <w:b/>
              </w:rPr>
              <w:t>Dienstverlening</w:t>
            </w:r>
          </w:p>
        </w:tc>
        <w:tc>
          <w:tcPr>
            <w:tcW w:w="3130" w:type="pct"/>
          </w:tcPr>
          <w:p w14:paraId="337646D0" w14:textId="77777777" w:rsidR="00151F09" w:rsidRPr="00000BF4" w:rsidRDefault="00151F09" w:rsidP="00E97E34">
            <w:r w:rsidRPr="00000BF4">
              <w:t>De door Opdrachtnemer op basis van de Overeenkomst ten behoeve van Opdrachtgever te verlenen leveringen en diensten, te verrichten werkzaamheden en in het kader daarvan te leveren prestaties.</w:t>
            </w:r>
          </w:p>
        </w:tc>
      </w:tr>
      <w:tr w:rsidR="00151F09" w:rsidRPr="00F724D4" w14:paraId="0CDF5F9A" w14:textId="77777777" w:rsidTr="00E97E34">
        <w:tc>
          <w:tcPr>
            <w:tcW w:w="1870" w:type="pct"/>
          </w:tcPr>
          <w:p w14:paraId="75381589" w14:textId="77777777" w:rsidR="00151F09" w:rsidRPr="00F724D4" w:rsidRDefault="00151F09" w:rsidP="00E97E34">
            <w:pPr>
              <w:spacing w:line="240" w:lineRule="auto"/>
              <w:rPr>
                <w:rFonts w:cs="Times New Roman"/>
                <w:b/>
              </w:rPr>
            </w:pPr>
            <w:r w:rsidRPr="00F724D4">
              <w:rPr>
                <w:rFonts w:cs="Times New Roman"/>
                <w:b/>
              </w:rPr>
              <w:t xml:space="preserve">Eis </w:t>
            </w:r>
          </w:p>
        </w:tc>
        <w:tc>
          <w:tcPr>
            <w:tcW w:w="3130" w:type="pct"/>
          </w:tcPr>
          <w:p w14:paraId="039F2F1F" w14:textId="26A71B70" w:rsidR="00151F09" w:rsidRPr="00F724D4" w:rsidRDefault="00151F09" w:rsidP="00E97E34">
            <w:pPr>
              <w:spacing w:line="240" w:lineRule="auto"/>
              <w:rPr>
                <w:rFonts w:cs="Times New Roman"/>
              </w:rPr>
            </w:pPr>
            <w:r w:rsidRPr="00F724D4">
              <w:rPr>
                <w:rFonts w:cs="Times New Roman"/>
              </w:rPr>
              <w:t xml:space="preserve">Een criterium waaraan een Inschrijver, een dienst of levering moet voldoen teneinde aan de kwaliteitsvereisten van </w:t>
            </w:r>
            <w:r>
              <w:rPr>
                <w:rFonts w:cs="Times New Roman"/>
              </w:rPr>
              <w:t xml:space="preserve">de </w:t>
            </w:r>
            <w:r w:rsidR="00532CD6">
              <w:rPr>
                <w:rFonts w:cs="Times New Roman"/>
              </w:rPr>
              <w:t>Aanbestedende Dienst</w:t>
            </w:r>
            <w:r w:rsidRPr="00F724D4">
              <w:rPr>
                <w:rFonts w:cs="Times New Roman"/>
              </w:rPr>
              <w:t xml:space="preserve"> te kunnen voldoen.</w:t>
            </w:r>
            <w:r>
              <w:rPr>
                <w:rFonts w:cs="Times New Roman"/>
              </w:rPr>
              <w:t xml:space="preserve"> Het niet voldoen aan één of meer Eisen leidt tot uitsluiting van de procedure.</w:t>
            </w:r>
          </w:p>
        </w:tc>
      </w:tr>
      <w:tr w:rsidR="00151F09" w:rsidRPr="00F724D4" w14:paraId="35323D85" w14:textId="77777777" w:rsidTr="00E97E34">
        <w:tc>
          <w:tcPr>
            <w:tcW w:w="1870" w:type="pct"/>
          </w:tcPr>
          <w:p w14:paraId="70635848" w14:textId="77777777" w:rsidR="00151F09" w:rsidRPr="00F724D4" w:rsidRDefault="00151F09" w:rsidP="00E97E34">
            <w:pPr>
              <w:spacing w:line="240" w:lineRule="auto"/>
              <w:rPr>
                <w:rFonts w:cs="Times New Roman"/>
                <w:b/>
              </w:rPr>
            </w:pPr>
            <w:r>
              <w:rPr>
                <w:rFonts w:cs="Times New Roman"/>
                <w:b/>
              </w:rPr>
              <w:t>Geschiktheidseisen</w:t>
            </w:r>
          </w:p>
        </w:tc>
        <w:tc>
          <w:tcPr>
            <w:tcW w:w="3130" w:type="pct"/>
          </w:tcPr>
          <w:p w14:paraId="2E3EAAFB" w14:textId="77777777" w:rsidR="00151F09" w:rsidRPr="00F724D4" w:rsidRDefault="00151F09" w:rsidP="00E97E34">
            <w:pPr>
              <w:rPr>
                <w:rFonts w:cs="Times New Roman"/>
              </w:rPr>
            </w:pPr>
            <w:r w:rsidRPr="00A729DC">
              <w:t>De gestelde eisen aan de g</w:t>
            </w:r>
            <w:r>
              <w:t>eschiktheid van de Inschrijver.</w:t>
            </w:r>
          </w:p>
        </w:tc>
      </w:tr>
      <w:tr w:rsidR="00151F09" w:rsidRPr="00F724D4" w14:paraId="2A89D4E3" w14:textId="77777777" w:rsidTr="00E97E34">
        <w:tc>
          <w:tcPr>
            <w:tcW w:w="1870" w:type="pct"/>
          </w:tcPr>
          <w:p w14:paraId="636EE517" w14:textId="77777777" w:rsidR="00151F09" w:rsidRPr="00F724D4" w:rsidRDefault="00151F09" w:rsidP="00E97E34">
            <w:pPr>
              <w:spacing w:line="240" w:lineRule="auto"/>
              <w:rPr>
                <w:rFonts w:cs="Times New Roman"/>
                <w:b/>
              </w:rPr>
            </w:pPr>
            <w:r>
              <w:rPr>
                <w:rFonts w:cs="Times New Roman"/>
                <w:b/>
              </w:rPr>
              <w:t>Gunningscriterium</w:t>
            </w:r>
          </w:p>
        </w:tc>
        <w:tc>
          <w:tcPr>
            <w:tcW w:w="3130" w:type="pct"/>
          </w:tcPr>
          <w:p w14:paraId="30579207" w14:textId="258833B3" w:rsidR="00151F09" w:rsidRPr="00F724D4" w:rsidRDefault="00151F09" w:rsidP="00E97E34">
            <w:pPr>
              <w:spacing w:line="240" w:lineRule="auto"/>
              <w:rPr>
                <w:rFonts w:cs="Times New Roman"/>
              </w:rPr>
            </w:pPr>
            <w:r w:rsidRPr="00F724D4">
              <w:rPr>
                <w:rFonts w:cs="Times New Roman"/>
              </w:rPr>
              <w:t xml:space="preserve">Een door </w:t>
            </w:r>
            <w:r>
              <w:rPr>
                <w:rFonts w:cs="Times New Roman"/>
              </w:rPr>
              <w:t xml:space="preserve">de </w:t>
            </w:r>
            <w:r w:rsidR="00532CD6">
              <w:rPr>
                <w:rFonts w:cs="Times New Roman"/>
              </w:rPr>
              <w:t>Aanbestedende Dienst</w:t>
            </w:r>
            <w:r w:rsidRPr="00F724D4">
              <w:rPr>
                <w:rFonts w:cs="Times New Roman"/>
              </w:rPr>
              <w:t xml:space="preserve"> beschreven criterium ten aanzien van de gevraagde dienst of levering. Met de beantwoording van een </w:t>
            </w:r>
            <w:r>
              <w:rPr>
                <w:rFonts w:cs="Times New Roman"/>
              </w:rPr>
              <w:t>Gunningscriterium</w:t>
            </w:r>
            <w:r w:rsidRPr="00F724D4">
              <w:rPr>
                <w:rFonts w:cs="Times New Roman"/>
              </w:rPr>
              <w:t xml:space="preserve"> wordt een deelscore behaald. Het totaal van de deelscores op de </w:t>
            </w:r>
            <w:r>
              <w:rPr>
                <w:rFonts w:cs="Times New Roman"/>
              </w:rPr>
              <w:t>Gunningscriteria</w:t>
            </w:r>
            <w:r w:rsidRPr="00F724D4">
              <w:rPr>
                <w:rFonts w:cs="Times New Roman"/>
              </w:rPr>
              <w:t xml:space="preserve"> vormt de eindscore van de </w:t>
            </w:r>
            <w:r>
              <w:rPr>
                <w:rFonts w:cs="Times New Roman"/>
              </w:rPr>
              <w:t>Inschrijving</w:t>
            </w:r>
            <w:r w:rsidRPr="00F724D4">
              <w:rPr>
                <w:rFonts w:cs="Times New Roman"/>
              </w:rPr>
              <w:t xml:space="preserve">. </w:t>
            </w:r>
          </w:p>
        </w:tc>
      </w:tr>
      <w:tr w:rsidR="00151F09" w:rsidRPr="00F724D4" w14:paraId="6D0A8319" w14:textId="77777777" w:rsidTr="00E97E34">
        <w:tc>
          <w:tcPr>
            <w:tcW w:w="1870" w:type="pct"/>
          </w:tcPr>
          <w:p w14:paraId="04B8C0BD" w14:textId="77777777" w:rsidR="00151F09" w:rsidRDefault="00151F09" w:rsidP="00E97E34">
            <w:pPr>
              <w:spacing w:line="240" w:lineRule="auto"/>
              <w:rPr>
                <w:rFonts w:cs="Times New Roman"/>
                <w:b/>
              </w:rPr>
            </w:pPr>
            <w:r>
              <w:rPr>
                <w:rFonts w:cs="Times New Roman"/>
                <w:b/>
              </w:rPr>
              <w:t>Inkoopvoorwaarden</w:t>
            </w:r>
          </w:p>
        </w:tc>
        <w:tc>
          <w:tcPr>
            <w:tcW w:w="3130" w:type="pct"/>
          </w:tcPr>
          <w:p w14:paraId="3EC6D5F2" w14:textId="03C880D6" w:rsidR="00151F09" w:rsidRPr="00302257" w:rsidRDefault="00151F09" w:rsidP="00A07F29">
            <w:pPr>
              <w:spacing w:line="240" w:lineRule="auto"/>
              <w:rPr>
                <w:rFonts w:cs="Times New Roman"/>
                <w:highlight w:val="yellow"/>
              </w:rPr>
            </w:pPr>
            <w:r>
              <w:rPr>
                <w:rFonts w:cs="Times New Roman"/>
              </w:rPr>
              <w:t xml:space="preserve">De voorwaarden die van toepassing zijn op de </w:t>
            </w:r>
            <w:r w:rsidR="004F52A4">
              <w:rPr>
                <w:rFonts w:cs="Times New Roman"/>
              </w:rPr>
              <w:t>Opdracht</w:t>
            </w:r>
            <w:r>
              <w:rPr>
                <w:rFonts w:cs="Times New Roman"/>
              </w:rPr>
              <w:t xml:space="preserve"> naast hetgeen gesteld in het Beschrijvend Document. </w:t>
            </w:r>
            <w:r w:rsidR="00A07F29">
              <w:rPr>
                <w:rFonts w:cs="Times New Roman"/>
              </w:rPr>
              <w:t>Op deze Opdracht is de GIBIT 2020 van toepassing</w:t>
            </w:r>
            <w:r w:rsidRPr="00302257">
              <w:rPr>
                <w:rFonts w:cs="Times New Roman"/>
              </w:rPr>
              <w:t>.</w:t>
            </w:r>
          </w:p>
        </w:tc>
      </w:tr>
      <w:tr w:rsidR="00151F09" w:rsidRPr="00F724D4" w14:paraId="6EC5A921" w14:textId="77777777" w:rsidTr="00E97E34">
        <w:tc>
          <w:tcPr>
            <w:tcW w:w="1870" w:type="pct"/>
          </w:tcPr>
          <w:p w14:paraId="47543C49" w14:textId="77777777" w:rsidR="00151F09" w:rsidRPr="00F724D4" w:rsidRDefault="00151F09" w:rsidP="00E97E34">
            <w:pPr>
              <w:spacing w:line="240" w:lineRule="auto"/>
              <w:rPr>
                <w:rFonts w:cs="Times New Roman"/>
                <w:b/>
              </w:rPr>
            </w:pPr>
            <w:r w:rsidRPr="00F724D4">
              <w:rPr>
                <w:rFonts w:cs="Times New Roman"/>
                <w:b/>
              </w:rPr>
              <w:t>Inschrijver</w:t>
            </w:r>
          </w:p>
        </w:tc>
        <w:tc>
          <w:tcPr>
            <w:tcW w:w="3130" w:type="pct"/>
          </w:tcPr>
          <w:p w14:paraId="05998D12" w14:textId="77777777" w:rsidR="00151F09" w:rsidRPr="00F724D4" w:rsidRDefault="00151F09" w:rsidP="00E97E34">
            <w:pPr>
              <w:spacing w:line="240" w:lineRule="auto"/>
              <w:rPr>
                <w:rFonts w:cs="Times New Roman"/>
              </w:rPr>
            </w:pPr>
            <w:r>
              <w:rPr>
                <w:rFonts w:cs="Times New Roman"/>
              </w:rPr>
              <w:t>Een Ondernemer die een Inschrijving indient op basis van dit Beschrijvend Document.</w:t>
            </w:r>
          </w:p>
        </w:tc>
      </w:tr>
      <w:tr w:rsidR="00151F09" w:rsidRPr="00F724D4" w14:paraId="61D1A1EC" w14:textId="77777777" w:rsidTr="00E97E34">
        <w:tc>
          <w:tcPr>
            <w:tcW w:w="1870" w:type="pct"/>
          </w:tcPr>
          <w:p w14:paraId="2FF63CAB" w14:textId="77777777" w:rsidR="00151F09" w:rsidRPr="00F724D4" w:rsidRDefault="00151F09" w:rsidP="00E97E34">
            <w:pPr>
              <w:spacing w:line="240" w:lineRule="auto"/>
              <w:rPr>
                <w:rFonts w:cs="Times New Roman"/>
                <w:b/>
              </w:rPr>
            </w:pPr>
            <w:r>
              <w:rPr>
                <w:rFonts w:cs="Times New Roman"/>
                <w:b/>
              </w:rPr>
              <w:t>Inschrijving</w:t>
            </w:r>
          </w:p>
        </w:tc>
        <w:tc>
          <w:tcPr>
            <w:tcW w:w="3130" w:type="pct"/>
          </w:tcPr>
          <w:p w14:paraId="14823255" w14:textId="7BA8D772" w:rsidR="00151F09" w:rsidRPr="00F724D4" w:rsidRDefault="00151F09" w:rsidP="00E97E34">
            <w:pPr>
              <w:spacing w:line="240" w:lineRule="auto"/>
              <w:rPr>
                <w:rFonts w:cs="Times New Roman"/>
              </w:rPr>
            </w:pPr>
            <w:r>
              <w:rPr>
                <w:rFonts w:cs="Times New Roman"/>
              </w:rPr>
              <w:t xml:space="preserve">Het geheel van de aanbieding van de Inschrijver en alle aanvullende informatie die door de </w:t>
            </w:r>
            <w:r w:rsidR="00532CD6">
              <w:rPr>
                <w:rFonts w:cs="Times New Roman"/>
              </w:rPr>
              <w:t>Aanbestedende Dienst</w:t>
            </w:r>
            <w:r>
              <w:rPr>
                <w:rFonts w:cs="Times New Roman"/>
              </w:rPr>
              <w:t xml:space="preserve"> in dit Beschrijvend Document is opgevraagd en door Inschrijver bij de </w:t>
            </w:r>
            <w:r w:rsidR="00532CD6">
              <w:rPr>
                <w:rFonts w:cs="Times New Roman"/>
              </w:rPr>
              <w:t>Aanbestedende Dienst</w:t>
            </w:r>
            <w:r>
              <w:rPr>
                <w:rFonts w:cs="Times New Roman"/>
              </w:rPr>
              <w:t xml:space="preserve"> is ingediend.</w:t>
            </w:r>
          </w:p>
        </w:tc>
      </w:tr>
      <w:tr w:rsidR="00151F09" w:rsidRPr="00F724D4" w14:paraId="49F8FBDB" w14:textId="77777777" w:rsidTr="00E97E34">
        <w:tc>
          <w:tcPr>
            <w:tcW w:w="1870" w:type="pct"/>
          </w:tcPr>
          <w:p w14:paraId="423DB9AB" w14:textId="77777777" w:rsidR="00151F09" w:rsidRDefault="00151F09" w:rsidP="00E97E34">
            <w:pPr>
              <w:spacing w:line="240" w:lineRule="auto"/>
              <w:rPr>
                <w:rFonts w:cs="Times New Roman"/>
                <w:b/>
              </w:rPr>
            </w:pPr>
            <w:r>
              <w:rPr>
                <w:rFonts w:cs="Times New Roman"/>
                <w:b/>
              </w:rPr>
              <w:t>Lid van een Samenwerkingsverband</w:t>
            </w:r>
          </w:p>
        </w:tc>
        <w:tc>
          <w:tcPr>
            <w:tcW w:w="3130" w:type="pct"/>
          </w:tcPr>
          <w:p w14:paraId="5508B447" w14:textId="77777777" w:rsidR="00151F09" w:rsidRPr="00A729DC" w:rsidRDefault="00151F09" w:rsidP="00E97E34">
            <w:r w:rsidRPr="00067A2C">
              <w:t xml:space="preserve">Eenieder die deel uitmaakt van </w:t>
            </w:r>
            <w:r>
              <w:t>het</w:t>
            </w:r>
            <w:r w:rsidRPr="00067A2C">
              <w:t xml:space="preserve"> aanmeldende </w:t>
            </w:r>
            <w:r>
              <w:t>Samenwerkingsverband</w:t>
            </w:r>
            <w:r w:rsidRPr="00067A2C">
              <w:t>.</w:t>
            </w:r>
          </w:p>
        </w:tc>
      </w:tr>
      <w:tr w:rsidR="00151F09" w:rsidRPr="00F724D4" w14:paraId="6C76050C" w14:textId="77777777" w:rsidTr="00E97E34">
        <w:tc>
          <w:tcPr>
            <w:tcW w:w="1870" w:type="pct"/>
          </w:tcPr>
          <w:p w14:paraId="6FE2E842" w14:textId="77777777" w:rsidR="00151F09" w:rsidRDefault="00151F09" w:rsidP="00E97E34">
            <w:pPr>
              <w:rPr>
                <w:b/>
              </w:rPr>
            </w:pPr>
            <w:r>
              <w:rPr>
                <w:b/>
              </w:rPr>
              <w:t>I</w:t>
            </w:r>
            <w:r w:rsidRPr="00A729DC">
              <w:rPr>
                <w:b/>
              </w:rPr>
              <w:t>nschrijvingsvoorwaarden</w:t>
            </w:r>
          </w:p>
          <w:p w14:paraId="6EF514CC" w14:textId="77777777" w:rsidR="00151F09" w:rsidRDefault="00151F09" w:rsidP="00E97E34">
            <w:pPr>
              <w:spacing w:line="240" w:lineRule="auto"/>
              <w:rPr>
                <w:rFonts w:cs="Times New Roman"/>
                <w:b/>
              </w:rPr>
            </w:pPr>
          </w:p>
        </w:tc>
        <w:tc>
          <w:tcPr>
            <w:tcW w:w="3130" w:type="pct"/>
          </w:tcPr>
          <w:p w14:paraId="4B2BDACF" w14:textId="77777777" w:rsidR="00151F09" w:rsidRDefault="00151F09" w:rsidP="00E97E34">
            <w:pPr>
              <w:rPr>
                <w:rFonts w:cs="Times New Roman"/>
              </w:rPr>
            </w:pPr>
            <w:r w:rsidRPr="00A729DC">
              <w:t xml:space="preserve">De voor deze aanbesteding in acht te nemen voorschriften en </w:t>
            </w:r>
            <w:r>
              <w:t xml:space="preserve">voorwaarden </w:t>
            </w:r>
            <w:r w:rsidRPr="00A729DC">
              <w:t xml:space="preserve">voor deelname aan de aanbestedingsprocedure. </w:t>
            </w:r>
          </w:p>
        </w:tc>
      </w:tr>
      <w:tr w:rsidR="00151F09" w:rsidRPr="00F724D4" w14:paraId="255D0019" w14:textId="77777777" w:rsidTr="00E97E34">
        <w:tc>
          <w:tcPr>
            <w:tcW w:w="1870" w:type="pct"/>
          </w:tcPr>
          <w:p w14:paraId="06AC9300" w14:textId="77777777" w:rsidR="00151F09" w:rsidRPr="00F724D4" w:rsidRDefault="00151F09" w:rsidP="00E97E34">
            <w:pPr>
              <w:spacing w:line="240" w:lineRule="auto"/>
              <w:rPr>
                <w:rFonts w:cs="Times New Roman"/>
                <w:b/>
              </w:rPr>
            </w:pPr>
            <w:r>
              <w:rPr>
                <w:rFonts w:cs="Times New Roman"/>
                <w:b/>
              </w:rPr>
              <w:t>Nota</w:t>
            </w:r>
            <w:r w:rsidRPr="00F724D4">
              <w:rPr>
                <w:rFonts w:cs="Times New Roman"/>
                <w:b/>
              </w:rPr>
              <w:t xml:space="preserve"> van Inlichtingen</w:t>
            </w:r>
          </w:p>
        </w:tc>
        <w:tc>
          <w:tcPr>
            <w:tcW w:w="3130" w:type="pct"/>
          </w:tcPr>
          <w:p w14:paraId="2590215F" w14:textId="7C640CE2" w:rsidR="00151F09" w:rsidRPr="00F724D4" w:rsidRDefault="00151F09" w:rsidP="00E97E34">
            <w:pPr>
              <w:spacing w:line="240" w:lineRule="auto"/>
              <w:rPr>
                <w:rFonts w:cs="Times New Roman"/>
              </w:rPr>
            </w:pPr>
            <w:r>
              <w:t xml:space="preserve">De schriftelijke (geanonimiseerde) reactie van de </w:t>
            </w:r>
            <w:r w:rsidR="00532CD6">
              <w:t>Aanbestedende Dienst</w:t>
            </w:r>
            <w:r>
              <w:t xml:space="preserve"> op door Ondernemers tijdig en op de juiste wijze naar aanleiding van de Aanbestedingsstukken gestelde vragen.</w:t>
            </w:r>
          </w:p>
        </w:tc>
      </w:tr>
      <w:tr w:rsidR="00151F09" w:rsidRPr="00F724D4" w14:paraId="23AE6840" w14:textId="77777777" w:rsidTr="00E97E34">
        <w:tc>
          <w:tcPr>
            <w:tcW w:w="1870" w:type="pct"/>
          </w:tcPr>
          <w:p w14:paraId="7BD9769A" w14:textId="77777777" w:rsidR="00151F09" w:rsidRDefault="00151F09" w:rsidP="00E97E34">
            <w:pPr>
              <w:spacing w:line="240" w:lineRule="auto"/>
              <w:rPr>
                <w:rFonts w:cs="Times New Roman"/>
                <w:b/>
              </w:rPr>
            </w:pPr>
            <w:r>
              <w:rPr>
                <w:rFonts w:cs="Times New Roman"/>
                <w:b/>
              </w:rPr>
              <w:t>Onderaannemer</w:t>
            </w:r>
          </w:p>
        </w:tc>
        <w:tc>
          <w:tcPr>
            <w:tcW w:w="3130" w:type="pct"/>
          </w:tcPr>
          <w:p w14:paraId="60A7E2A3" w14:textId="0F284E79" w:rsidR="00151F09" w:rsidRDefault="00151F09" w:rsidP="00E97E34">
            <w:pPr>
              <w:spacing w:line="240" w:lineRule="auto"/>
            </w:pPr>
            <w:r w:rsidRPr="003815A7">
              <w:t xml:space="preserve">Een Ondernemer die in </w:t>
            </w:r>
            <w:r w:rsidR="004F52A4">
              <w:t>Opdracht</w:t>
            </w:r>
            <w:r w:rsidRPr="003815A7">
              <w:t xml:space="preserve"> van een </w:t>
            </w:r>
            <w:r>
              <w:t>Inschrijver</w:t>
            </w:r>
            <w:r w:rsidRPr="003815A7">
              <w:t xml:space="preserve"> of </w:t>
            </w:r>
            <w:r>
              <w:t>Samenwerkingsverband</w:t>
            </w:r>
            <w:r w:rsidRPr="003815A7">
              <w:t xml:space="preserve">, zonder voor hen in dienst te zijn, onderdelen van de aanbestede </w:t>
            </w:r>
            <w:r w:rsidR="004F52A4">
              <w:t>Opdracht</w:t>
            </w:r>
            <w:r w:rsidRPr="003815A7">
              <w:t xml:space="preserve"> uitvoert.</w:t>
            </w:r>
          </w:p>
        </w:tc>
      </w:tr>
      <w:tr w:rsidR="00151F09" w:rsidRPr="00F724D4" w14:paraId="2790246A" w14:textId="77777777" w:rsidTr="00E97E34">
        <w:tc>
          <w:tcPr>
            <w:tcW w:w="1870" w:type="pct"/>
          </w:tcPr>
          <w:p w14:paraId="74E21B57" w14:textId="77777777" w:rsidR="00151F09" w:rsidRDefault="00151F09" w:rsidP="00E97E34">
            <w:pPr>
              <w:spacing w:line="240" w:lineRule="auto"/>
              <w:rPr>
                <w:rFonts w:cs="Times New Roman"/>
                <w:b/>
              </w:rPr>
            </w:pPr>
            <w:r>
              <w:rPr>
                <w:rFonts w:cs="Times New Roman"/>
                <w:b/>
              </w:rPr>
              <w:t>Ondernemer</w:t>
            </w:r>
          </w:p>
        </w:tc>
        <w:tc>
          <w:tcPr>
            <w:tcW w:w="3130" w:type="pct"/>
          </w:tcPr>
          <w:p w14:paraId="213FCC5F" w14:textId="61180CCD" w:rsidR="00151F09" w:rsidRPr="00F724D4" w:rsidRDefault="00151F09" w:rsidP="00E97E34">
            <w:pPr>
              <w:rPr>
                <w:rFonts w:cs="Times New Roman"/>
              </w:rPr>
            </w:pPr>
            <w:r>
              <w:rPr>
                <w:rFonts w:cs="Times New Roman"/>
              </w:rPr>
              <w:t xml:space="preserve">De organisatie die bij de </w:t>
            </w:r>
            <w:r w:rsidR="00532CD6">
              <w:rPr>
                <w:rFonts w:cs="Times New Roman"/>
              </w:rPr>
              <w:t>Aanbestedende Dienst</w:t>
            </w:r>
            <w:r>
              <w:rPr>
                <w:rFonts w:cs="Times New Roman"/>
              </w:rPr>
              <w:t xml:space="preserve"> het Beschrijvend Document opvraagt. </w:t>
            </w:r>
            <w:r>
              <w:t xml:space="preserve">Een </w:t>
            </w:r>
            <w:r w:rsidRPr="00A729DC">
              <w:t>aannemer, leverancier of dienstverlener. D</w:t>
            </w:r>
            <w:r>
              <w:t xml:space="preserve">it omvat </w:t>
            </w:r>
            <w:r w:rsidRPr="00A729DC">
              <w:t>elke natuurlijke of rechtspersoon</w:t>
            </w:r>
            <w:r>
              <w:t>,</w:t>
            </w:r>
            <w:r w:rsidRPr="00A729DC">
              <w:t xml:space="preserve"> elk openbaar lichaam of elke combinatie van deze personen en/of lichamen die de levering van producten of uitvoering van diensten </w:t>
            </w:r>
            <w:r>
              <w:t xml:space="preserve">of werken </w:t>
            </w:r>
            <w:r w:rsidRPr="00A729DC">
              <w:t>op de markt aanbiedt.</w:t>
            </w:r>
          </w:p>
        </w:tc>
      </w:tr>
      <w:tr w:rsidR="00151F09" w:rsidRPr="00F724D4" w14:paraId="161041A5" w14:textId="77777777" w:rsidTr="00E97E34">
        <w:tc>
          <w:tcPr>
            <w:tcW w:w="1870" w:type="pct"/>
          </w:tcPr>
          <w:p w14:paraId="5FD1D06C" w14:textId="77777777" w:rsidR="00151F09" w:rsidRPr="00F724D4" w:rsidRDefault="00151F09" w:rsidP="00E97E34">
            <w:pPr>
              <w:spacing w:line="240" w:lineRule="auto"/>
              <w:rPr>
                <w:rFonts w:cs="Times New Roman"/>
                <w:b/>
              </w:rPr>
            </w:pPr>
            <w:r>
              <w:rPr>
                <w:rFonts w:cs="Times New Roman"/>
                <w:b/>
              </w:rPr>
              <w:t>Opdracht</w:t>
            </w:r>
          </w:p>
        </w:tc>
        <w:tc>
          <w:tcPr>
            <w:tcW w:w="3130" w:type="pct"/>
          </w:tcPr>
          <w:p w14:paraId="0F3597E1" w14:textId="77777777" w:rsidR="00151F09" w:rsidRPr="00F724D4" w:rsidRDefault="00151F09" w:rsidP="00E97E34">
            <w:pPr>
              <w:spacing w:line="240" w:lineRule="auto"/>
              <w:rPr>
                <w:rFonts w:cs="Times New Roman"/>
              </w:rPr>
            </w:pPr>
            <w:r w:rsidRPr="00F724D4">
              <w:rPr>
                <w:rFonts w:cs="Times New Roman"/>
              </w:rPr>
              <w:t xml:space="preserve">Het verzoek van </w:t>
            </w:r>
            <w:r>
              <w:rPr>
                <w:rFonts w:cs="Times New Roman"/>
              </w:rPr>
              <w:t>de Opdrachtgever</w:t>
            </w:r>
            <w:r w:rsidRPr="00F724D4">
              <w:rPr>
                <w:rFonts w:cs="Times New Roman"/>
              </w:rPr>
              <w:t xml:space="preserve"> tot </w:t>
            </w:r>
            <w:r>
              <w:rPr>
                <w:rFonts w:cs="Times New Roman"/>
              </w:rPr>
              <w:t xml:space="preserve">uitvoering van </w:t>
            </w:r>
            <w:r>
              <w:rPr>
                <w:rFonts w:cs="Times New Roman"/>
              </w:rPr>
              <w:lastRenderedPageBreak/>
              <w:t>werkzaamheden, zoals omschreven in dit Beschrijvend Document en alle wijzigen daarop in de Nota van Inlichtingen en de Overeenkomst.</w:t>
            </w:r>
          </w:p>
        </w:tc>
      </w:tr>
      <w:tr w:rsidR="00151F09" w:rsidRPr="00F724D4" w14:paraId="257F764F" w14:textId="77777777" w:rsidTr="00E97E34">
        <w:tc>
          <w:tcPr>
            <w:tcW w:w="1870" w:type="pct"/>
          </w:tcPr>
          <w:p w14:paraId="08B3258B" w14:textId="77777777" w:rsidR="00151F09" w:rsidRDefault="00151F09" w:rsidP="00E97E34">
            <w:pPr>
              <w:spacing w:line="240" w:lineRule="auto"/>
              <w:rPr>
                <w:rFonts w:cs="Times New Roman"/>
                <w:b/>
              </w:rPr>
            </w:pPr>
            <w:r>
              <w:rPr>
                <w:rFonts w:cs="Times New Roman"/>
                <w:b/>
              </w:rPr>
              <w:lastRenderedPageBreak/>
              <w:t>Opdrachtgever</w:t>
            </w:r>
          </w:p>
        </w:tc>
        <w:tc>
          <w:tcPr>
            <w:tcW w:w="3130" w:type="pct"/>
          </w:tcPr>
          <w:p w14:paraId="5BB40DBA" w14:textId="387B4CAA" w:rsidR="00151F09" w:rsidRPr="00F724D4" w:rsidRDefault="00151F09" w:rsidP="00E97E34">
            <w:pPr>
              <w:spacing w:line="240" w:lineRule="auto"/>
              <w:rPr>
                <w:rFonts w:cs="Times New Roman"/>
              </w:rPr>
            </w:pPr>
            <w:r>
              <w:rPr>
                <w:rFonts w:cs="Times New Roman"/>
              </w:rPr>
              <w:t>Gemeente Gooise Meren, d</w:t>
            </w:r>
            <w:r w:rsidRPr="00404E61">
              <w:rPr>
                <w:rFonts w:cs="Times New Roman"/>
              </w:rPr>
              <w:t xml:space="preserve">egene die voornemens is de </w:t>
            </w:r>
            <w:r w:rsidR="004F52A4">
              <w:rPr>
                <w:rFonts w:cs="Times New Roman"/>
              </w:rPr>
              <w:t>Opdracht</w:t>
            </w:r>
            <w:r w:rsidRPr="00404E61">
              <w:rPr>
                <w:rFonts w:cs="Times New Roman"/>
              </w:rPr>
              <w:t xml:space="preserve"> te plaatsen, de Aanbestedende </w:t>
            </w:r>
            <w:r w:rsidR="002A2A6B">
              <w:rPr>
                <w:rFonts w:cs="Times New Roman"/>
              </w:rPr>
              <w:t>D</w:t>
            </w:r>
            <w:r w:rsidRPr="00404E61">
              <w:rPr>
                <w:rFonts w:cs="Times New Roman"/>
              </w:rPr>
              <w:t>ienst.</w:t>
            </w:r>
          </w:p>
        </w:tc>
      </w:tr>
      <w:tr w:rsidR="00151F09" w:rsidRPr="00F724D4" w14:paraId="0717CA33" w14:textId="77777777" w:rsidTr="00E97E34">
        <w:tc>
          <w:tcPr>
            <w:tcW w:w="1870" w:type="pct"/>
          </w:tcPr>
          <w:p w14:paraId="25EA7118" w14:textId="77777777" w:rsidR="00151F09" w:rsidRPr="00F724D4" w:rsidRDefault="00151F09" w:rsidP="00E97E34">
            <w:pPr>
              <w:spacing w:line="240" w:lineRule="auto"/>
              <w:rPr>
                <w:rFonts w:cs="Times New Roman"/>
                <w:b/>
              </w:rPr>
            </w:pPr>
            <w:r>
              <w:rPr>
                <w:rFonts w:cs="Times New Roman"/>
                <w:b/>
              </w:rPr>
              <w:t>Opdracht</w:t>
            </w:r>
            <w:r w:rsidRPr="00F724D4">
              <w:rPr>
                <w:rFonts w:cs="Times New Roman"/>
                <w:b/>
              </w:rPr>
              <w:t>nemer</w:t>
            </w:r>
          </w:p>
        </w:tc>
        <w:tc>
          <w:tcPr>
            <w:tcW w:w="3130" w:type="pct"/>
          </w:tcPr>
          <w:p w14:paraId="2E0168A2" w14:textId="2C62A1F1" w:rsidR="00151F09" w:rsidRPr="00F724D4" w:rsidRDefault="00151F09" w:rsidP="00E97E34">
            <w:pPr>
              <w:spacing w:line="240" w:lineRule="auto"/>
              <w:rPr>
                <w:rFonts w:cs="Times New Roman"/>
              </w:rPr>
            </w:pPr>
            <w:r w:rsidRPr="00F724D4">
              <w:rPr>
                <w:rFonts w:cs="Times New Roman"/>
              </w:rPr>
              <w:t xml:space="preserve">De Inschrijver </w:t>
            </w:r>
            <w:r w:rsidRPr="00404E61">
              <w:rPr>
                <w:rFonts w:cs="Times New Roman"/>
              </w:rPr>
              <w:t xml:space="preserve">met wie, op basis van deze aanbesteding, een </w:t>
            </w:r>
            <w:r>
              <w:rPr>
                <w:rFonts w:cs="Times New Roman"/>
              </w:rPr>
              <w:t>Ov</w:t>
            </w:r>
            <w:r w:rsidRPr="00404E61">
              <w:rPr>
                <w:rFonts w:cs="Times New Roman"/>
              </w:rPr>
              <w:t xml:space="preserve">ereenkomst is gesloten inzake onderhavige </w:t>
            </w:r>
            <w:r w:rsidR="004F52A4">
              <w:rPr>
                <w:rFonts w:cs="Times New Roman"/>
              </w:rPr>
              <w:t>Opdracht</w:t>
            </w:r>
            <w:r>
              <w:rPr>
                <w:rFonts w:cs="Times New Roman"/>
              </w:rPr>
              <w:t>.</w:t>
            </w:r>
          </w:p>
        </w:tc>
      </w:tr>
      <w:tr w:rsidR="00151F09" w:rsidRPr="00F724D4" w14:paraId="7EFE8C87" w14:textId="77777777" w:rsidTr="00E97E34">
        <w:tc>
          <w:tcPr>
            <w:tcW w:w="1870" w:type="pct"/>
          </w:tcPr>
          <w:p w14:paraId="36B4B49C" w14:textId="77777777" w:rsidR="00151F09" w:rsidRPr="00F724D4" w:rsidRDefault="00151F09" w:rsidP="00E97E34">
            <w:pPr>
              <w:spacing w:line="240" w:lineRule="auto"/>
              <w:rPr>
                <w:rFonts w:cs="Times New Roman"/>
                <w:b/>
              </w:rPr>
            </w:pPr>
            <w:r>
              <w:rPr>
                <w:rFonts w:cs="Times New Roman"/>
                <w:b/>
              </w:rPr>
              <w:t>Overeenkomst</w:t>
            </w:r>
          </w:p>
        </w:tc>
        <w:tc>
          <w:tcPr>
            <w:tcW w:w="3130" w:type="pct"/>
          </w:tcPr>
          <w:p w14:paraId="4D819359" w14:textId="77777777" w:rsidR="00151F09" w:rsidRPr="00F724D4" w:rsidRDefault="00151F09" w:rsidP="00E97E34">
            <w:pPr>
              <w:spacing w:line="240" w:lineRule="auto"/>
              <w:rPr>
                <w:rFonts w:cs="Times New Roman"/>
              </w:rPr>
            </w:pPr>
            <w:r>
              <w:rPr>
                <w:rFonts w:cs="Times New Roman"/>
              </w:rPr>
              <w:t>Ov</w:t>
            </w:r>
            <w:r w:rsidRPr="00F724D4">
              <w:rPr>
                <w:rFonts w:cs="Times New Roman"/>
              </w:rPr>
              <w:t xml:space="preserve">ereenkomst tussen </w:t>
            </w:r>
            <w:r>
              <w:rPr>
                <w:rFonts w:cs="Times New Roman"/>
              </w:rPr>
              <w:t>de Opdrachtgever</w:t>
            </w:r>
            <w:r w:rsidRPr="00F724D4">
              <w:rPr>
                <w:rFonts w:cs="Times New Roman"/>
              </w:rPr>
              <w:t xml:space="preserve"> en </w:t>
            </w:r>
            <w:r>
              <w:rPr>
                <w:rFonts w:cs="Times New Roman"/>
              </w:rPr>
              <w:t>Opdracht</w:t>
            </w:r>
            <w:r w:rsidRPr="00F724D4">
              <w:rPr>
                <w:rFonts w:cs="Times New Roman"/>
              </w:rPr>
              <w:t xml:space="preserve">nemer waarin de afspraken ten aanzien van de </w:t>
            </w:r>
            <w:r>
              <w:rPr>
                <w:rFonts w:cs="Times New Roman"/>
              </w:rPr>
              <w:t>Opdracht</w:t>
            </w:r>
            <w:r w:rsidRPr="00F724D4">
              <w:rPr>
                <w:rFonts w:cs="Times New Roman"/>
              </w:rPr>
              <w:t xml:space="preserve"> zijn </w:t>
            </w:r>
            <w:r>
              <w:rPr>
                <w:rFonts w:cs="Times New Roman"/>
              </w:rPr>
              <w:t>vastgelegd, conform de concept Overeenkomst</w:t>
            </w:r>
            <w:r w:rsidRPr="00F724D4">
              <w:rPr>
                <w:rFonts w:cs="Times New Roman"/>
              </w:rPr>
              <w:t xml:space="preserve"> als </w:t>
            </w:r>
            <w:r>
              <w:rPr>
                <w:rFonts w:cs="Times New Roman"/>
              </w:rPr>
              <w:t>bijgesloten</w:t>
            </w:r>
            <w:r w:rsidRPr="00F724D4">
              <w:rPr>
                <w:rFonts w:cs="Times New Roman"/>
              </w:rPr>
              <w:t>.</w:t>
            </w:r>
          </w:p>
        </w:tc>
      </w:tr>
      <w:tr w:rsidR="00151F09" w:rsidRPr="00F724D4" w14:paraId="0C3012AC" w14:textId="77777777" w:rsidTr="00E97E34">
        <w:tc>
          <w:tcPr>
            <w:tcW w:w="1870" w:type="pct"/>
          </w:tcPr>
          <w:p w14:paraId="06621706" w14:textId="77777777" w:rsidR="00151F09" w:rsidRDefault="00151F09" w:rsidP="00E97E34">
            <w:pPr>
              <w:spacing w:line="240" w:lineRule="auto"/>
              <w:rPr>
                <w:rFonts w:cs="Times New Roman"/>
                <w:b/>
              </w:rPr>
            </w:pPr>
            <w:r>
              <w:rPr>
                <w:rFonts w:cs="Times New Roman"/>
                <w:b/>
              </w:rPr>
              <w:t>Samenwerkingsverband</w:t>
            </w:r>
          </w:p>
        </w:tc>
        <w:tc>
          <w:tcPr>
            <w:tcW w:w="3130" w:type="pct"/>
          </w:tcPr>
          <w:p w14:paraId="7C19FDF1" w14:textId="3669F2C3" w:rsidR="00151F09" w:rsidRPr="00067A2C" w:rsidRDefault="00151F09" w:rsidP="00E97E34">
            <w:r w:rsidRPr="00A729DC">
              <w:t>Een natuurlijk</w:t>
            </w:r>
            <w:r>
              <w:t>e</w:t>
            </w:r>
            <w:r w:rsidRPr="00A729DC">
              <w:t xml:space="preserve"> of rechtspersoon die </w:t>
            </w:r>
            <w:r>
              <w:t xml:space="preserve">zich </w:t>
            </w:r>
            <w:r w:rsidRPr="00A729DC">
              <w:t xml:space="preserve">als </w:t>
            </w:r>
            <w:r>
              <w:t>twee</w:t>
            </w:r>
            <w:r w:rsidRPr="00A729DC">
              <w:t xml:space="preserve"> of meer </w:t>
            </w:r>
            <w:r>
              <w:t>Geïnteresseerden</w:t>
            </w:r>
            <w:r w:rsidRPr="00A729DC">
              <w:t xml:space="preserve"> in de vorm van een samenwerkingsverband </w:t>
            </w:r>
            <w:r>
              <w:t xml:space="preserve">voor </w:t>
            </w:r>
            <w:r w:rsidRPr="00A729DC">
              <w:t>de a</w:t>
            </w:r>
            <w:r>
              <w:t xml:space="preserve">anbestede </w:t>
            </w:r>
            <w:r w:rsidR="004F52A4">
              <w:t>Opdracht</w:t>
            </w:r>
            <w:r>
              <w:t xml:space="preserve"> aanmelden.</w:t>
            </w:r>
          </w:p>
        </w:tc>
      </w:tr>
      <w:tr w:rsidR="00151F09" w:rsidRPr="00F724D4" w14:paraId="1E69C965" w14:textId="77777777" w:rsidTr="00E97E34">
        <w:tc>
          <w:tcPr>
            <w:tcW w:w="1870" w:type="pct"/>
          </w:tcPr>
          <w:p w14:paraId="2B48F760" w14:textId="77777777" w:rsidR="00151F09" w:rsidRDefault="00151F09" w:rsidP="00E97E34">
            <w:pPr>
              <w:spacing w:line="240" w:lineRule="auto"/>
              <w:rPr>
                <w:rFonts w:cs="Times New Roman"/>
                <w:b/>
              </w:rPr>
            </w:pPr>
            <w:r>
              <w:rPr>
                <w:rFonts w:cs="Times New Roman"/>
                <w:b/>
              </w:rPr>
              <w:t>Uitsluitingsgrond</w:t>
            </w:r>
          </w:p>
        </w:tc>
        <w:tc>
          <w:tcPr>
            <w:tcW w:w="3130" w:type="pct"/>
          </w:tcPr>
          <w:p w14:paraId="2946DBC4" w14:textId="77777777" w:rsidR="00151F09" w:rsidRPr="00F724D4" w:rsidRDefault="00151F09" w:rsidP="00E97E34">
            <w:pPr>
              <w:rPr>
                <w:rFonts w:cs="Times New Roman"/>
              </w:rPr>
            </w:pPr>
            <w:r w:rsidRPr="00A729DC">
              <w:t xml:space="preserve">Kwalitatieve maatstaven (criteria) die </w:t>
            </w:r>
            <w:r>
              <w:t>toe</w:t>
            </w:r>
            <w:r w:rsidRPr="00A729DC">
              <w:t xml:space="preserve">zien op omstandigheden die de (persoon van de) </w:t>
            </w:r>
            <w:r>
              <w:t xml:space="preserve">Inschrijver </w:t>
            </w:r>
            <w:r w:rsidRPr="00A729DC">
              <w:t xml:space="preserve">betreffen en die diens uitsluiting van deelname aan </w:t>
            </w:r>
            <w:r>
              <w:t>de</w:t>
            </w:r>
            <w:r w:rsidRPr="00A729DC">
              <w:t xml:space="preserve"> aanbesteding</w:t>
            </w:r>
            <w:r>
              <w:t>s</w:t>
            </w:r>
            <w:r w:rsidRPr="00A729DC">
              <w:t>procedure in het algemeen kunnen rechtvaardigen.</w:t>
            </w:r>
          </w:p>
        </w:tc>
      </w:tr>
    </w:tbl>
    <w:p w14:paraId="5B5FDD57" w14:textId="77777777" w:rsidR="00151F09" w:rsidRDefault="00151F09" w:rsidP="00151F09">
      <w:pPr>
        <w:spacing w:line="240" w:lineRule="auto"/>
        <w:rPr>
          <w:rFonts w:cs="Times New Roman"/>
        </w:rPr>
      </w:pPr>
    </w:p>
    <w:p w14:paraId="07BB2E8C" w14:textId="77777777" w:rsidR="00151F09" w:rsidRPr="00F724D4" w:rsidRDefault="00151F09" w:rsidP="00151F09">
      <w:pPr>
        <w:spacing w:line="240" w:lineRule="auto"/>
        <w:rPr>
          <w:rFonts w:cs="Times New Roman"/>
          <w:bCs/>
          <w:u w:val="single"/>
        </w:rPr>
      </w:pPr>
    </w:p>
    <w:p w14:paraId="32F55F77" w14:textId="77777777" w:rsidR="00151F09" w:rsidRDefault="00151F09" w:rsidP="00151F09">
      <w:pPr>
        <w:spacing w:line="240" w:lineRule="auto"/>
        <w:rPr>
          <w:rFonts w:cs="Times New Roman"/>
          <w:b/>
          <w:lang w:val="x-none"/>
        </w:rPr>
      </w:pPr>
    </w:p>
    <w:p w14:paraId="2365005B" w14:textId="77777777" w:rsidR="00B06E54" w:rsidRDefault="00B06E54" w:rsidP="00B06E54">
      <w:pPr>
        <w:spacing w:line="240" w:lineRule="auto"/>
        <w:rPr>
          <w:rFonts w:cs="Times New Roman"/>
          <w:b/>
          <w:lang w:val="x-none"/>
        </w:rPr>
      </w:pPr>
      <w:r>
        <w:rPr>
          <w:rFonts w:cs="Times New Roman"/>
          <w:b/>
          <w:lang w:val="x-none"/>
        </w:rPr>
        <w:br w:type="page"/>
      </w:r>
    </w:p>
    <w:p w14:paraId="74CB74F4" w14:textId="5AB601A0" w:rsidR="00B06E54" w:rsidRPr="00DE51C2" w:rsidRDefault="009C547C" w:rsidP="00612AFA">
      <w:pPr>
        <w:pStyle w:val="Kop1"/>
        <w:rPr>
          <w:sz w:val="52"/>
        </w:rPr>
      </w:pPr>
      <w:bookmarkStart w:id="12" w:name="_Toc121322232"/>
      <w:r w:rsidRPr="00DE51C2">
        <w:rPr>
          <w:sz w:val="52"/>
        </w:rPr>
        <w:lastRenderedPageBreak/>
        <w:t>Opdracht</w:t>
      </w:r>
      <w:bookmarkEnd w:id="12"/>
    </w:p>
    <w:p w14:paraId="4941930D" w14:textId="77777777" w:rsidR="00B06E54" w:rsidRPr="005E695E" w:rsidRDefault="00B06E54" w:rsidP="00001941">
      <w:pPr>
        <w:pStyle w:val="Kop2"/>
        <w:spacing w:line="240" w:lineRule="auto"/>
        <w:ind w:left="567" w:hanging="567"/>
      </w:pPr>
      <w:bookmarkStart w:id="13" w:name="_Toc462132012"/>
      <w:bookmarkStart w:id="14" w:name="_Toc462132134"/>
      <w:bookmarkStart w:id="15" w:name="_Toc462132159"/>
      <w:bookmarkStart w:id="16" w:name="_Toc462133622"/>
      <w:bookmarkStart w:id="17" w:name="_Toc462133914"/>
      <w:bookmarkStart w:id="18" w:name="_Toc500492594"/>
      <w:bookmarkStart w:id="19" w:name="_Toc121322233"/>
      <w:r w:rsidRPr="005E695E">
        <w:t>Algemeen</w:t>
      </w:r>
      <w:bookmarkEnd w:id="13"/>
      <w:bookmarkEnd w:id="14"/>
      <w:bookmarkEnd w:id="15"/>
      <w:bookmarkEnd w:id="16"/>
      <w:bookmarkEnd w:id="17"/>
      <w:bookmarkEnd w:id="18"/>
      <w:bookmarkEnd w:id="19"/>
    </w:p>
    <w:p w14:paraId="73B32699" w14:textId="7D61C2B6" w:rsidR="003E3D9E" w:rsidRDefault="00B06E54" w:rsidP="00E7730C">
      <w:r w:rsidRPr="00623158">
        <w:t xml:space="preserve">Voor u ligt het </w:t>
      </w:r>
      <w:r>
        <w:t xml:space="preserve">Beschrijvend </w:t>
      </w:r>
      <w:r w:rsidRPr="00290ACC">
        <w:rPr>
          <w:bdr w:val="nil"/>
        </w:rPr>
        <w:t xml:space="preserve">Document </w:t>
      </w:r>
      <w:r w:rsidR="006A7562">
        <w:rPr>
          <w:bdr w:val="nil"/>
        </w:rPr>
        <w:t xml:space="preserve">voor </w:t>
      </w:r>
      <w:r w:rsidRPr="00290ACC">
        <w:rPr>
          <w:bdr w:val="nil"/>
        </w:rPr>
        <w:t xml:space="preserve">de Europese </w:t>
      </w:r>
      <w:r w:rsidR="00A91BC8">
        <w:rPr>
          <w:bdr w:val="nil"/>
        </w:rPr>
        <w:t xml:space="preserve">openbare </w:t>
      </w:r>
      <w:r w:rsidRPr="00290ACC">
        <w:rPr>
          <w:bdr w:val="nil"/>
        </w:rPr>
        <w:t>aanbesteding</w:t>
      </w:r>
      <w:r w:rsidR="00E7730C" w:rsidRPr="00290ACC">
        <w:rPr>
          <w:bdr w:val="nil"/>
        </w:rPr>
        <w:t xml:space="preserve"> </w:t>
      </w:r>
      <w:r w:rsidR="00290ACC">
        <w:rPr>
          <w:bdr w:val="nil"/>
        </w:rPr>
        <w:fldChar w:fldCharType="begin"/>
      </w:r>
      <w:r w:rsidR="00290ACC" w:rsidRPr="00290ACC">
        <w:rPr>
          <w:bdr w:val="nil"/>
        </w:rPr>
        <w:instrText xml:space="preserve"> REF TitelAanbesteding \h </w:instrText>
      </w:r>
      <w:r w:rsidR="00290ACC">
        <w:rPr>
          <w:bdr w:val="nil"/>
        </w:rPr>
        <w:instrText xml:space="preserve"> \* MERGEFORMAT </w:instrText>
      </w:r>
      <w:r w:rsidR="00290ACC">
        <w:rPr>
          <w:bdr w:val="nil"/>
        </w:rPr>
      </w:r>
      <w:r w:rsidR="00290ACC">
        <w:rPr>
          <w:bdr w:val="nil"/>
        </w:rPr>
        <w:fldChar w:fldCharType="separate"/>
      </w:r>
      <w:r w:rsidR="00B66698" w:rsidRPr="00B66698">
        <w:rPr>
          <w:bdr w:val="nil"/>
        </w:rPr>
        <w:t>Software gemeentebelastingen</w:t>
      </w:r>
      <w:r w:rsidR="00290ACC">
        <w:rPr>
          <w:bdr w:val="nil"/>
        </w:rPr>
        <w:fldChar w:fldCharType="end"/>
      </w:r>
      <w:r w:rsidR="003C6556">
        <w:rPr>
          <w:bdr w:val="nil"/>
        </w:rPr>
        <w:t xml:space="preserve"> </w:t>
      </w:r>
      <w:r w:rsidRPr="00290ACC">
        <w:rPr>
          <w:bdr w:val="nil"/>
        </w:rPr>
        <w:t>van de gemeente</w:t>
      </w:r>
      <w:r w:rsidRPr="00623158">
        <w:t xml:space="preserve"> </w:t>
      </w:r>
      <w:r>
        <w:t>Gooise Meren</w:t>
      </w:r>
      <w:r w:rsidRPr="00623158">
        <w:t xml:space="preserve"> (hierna </w:t>
      </w:r>
      <w:r w:rsidR="001C5898">
        <w:t>Aanbestedende</w:t>
      </w:r>
      <w:r w:rsidR="00692FDE">
        <w:t xml:space="preserve"> Dienst</w:t>
      </w:r>
      <w:r w:rsidR="003E3D9E">
        <w:t xml:space="preserve">), conform </w:t>
      </w:r>
      <w:r w:rsidR="000E5609">
        <w:fldChar w:fldCharType="begin">
          <w:ffData>
            <w:name w:val="Dropdown1"/>
            <w:enabled/>
            <w:calcOnExit w:val="0"/>
            <w:ddList>
              <w:listEntry w:val="de (gewijzigde) Aanbestedingswet 2012"/>
              <w:listEntry w:val="KIES"/>
              <w:listEntry w:val="het Aanbestedingsreglement Werken 2016"/>
            </w:ddList>
          </w:ffData>
        </w:fldChar>
      </w:r>
      <w:bookmarkStart w:id="20" w:name="Dropdown1"/>
      <w:r w:rsidR="000E5609">
        <w:instrText xml:space="preserve"> FORMDROPDOWN </w:instrText>
      </w:r>
      <w:r w:rsidR="00B66698">
        <w:fldChar w:fldCharType="separate"/>
      </w:r>
      <w:r w:rsidR="000E5609">
        <w:fldChar w:fldCharType="end"/>
      </w:r>
      <w:bookmarkEnd w:id="20"/>
      <w:r w:rsidR="009C547C">
        <w:t xml:space="preserve">. </w:t>
      </w:r>
    </w:p>
    <w:p w14:paraId="3ADCA35C" w14:textId="33F0D4B8" w:rsidR="003E3D9E" w:rsidRDefault="003E3D9E" w:rsidP="00B06E54">
      <w:pPr>
        <w:pStyle w:val="Geenafstand"/>
      </w:pPr>
    </w:p>
    <w:p w14:paraId="4CAB1C5D" w14:textId="4B2BF2CA" w:rsidR="006A7562" w:rsidRDefault="006A7562" w:rsidP="00001941">
      <w:pPr>
        <w:pStyle w:val="Kop2"/>
        <w:spacing w:line="240" w:lineRule="auto"/>
        <w:ind w:left="567" w:hanging="567"/>
      </w:pPr>
      <w:bookmarkStart w:id="21" w:name="_Toc121322234"/>
      <w:r>
        <w:t>Gemeente Gooise Meren</w:t>
      </w:r>
      <w:bookmarkEnd w:id="21"/>
    </w:p>
    <w:p w14:paraId="5B6BF5D9" w14:textId="77777777" w:rsidR="006A7562" w:rsidRDefault="006A7562" w:rsidP="006A7562">
      <w:r>
        <w:t>De gemeente Gooise Meren is gelegen in de regio Gooi- en Vechtstreek en heeft een oppervlakte van ruim 73 vierkante kilometer, waarvan bijna de helft wordt ingenomen door water. Nationale bekendheid genieten het Naardermeer, het Muiderslot en de vestingwerken van Naarden.</w:t>
      </w:r>
    </w:p>
    <w:p w14:paraId="57C36C68" w14:textId="77777777" w:rsidR="006A7562" w:rsidRDefault="006A7562" w:rsidP="006A7562"/>
    <w:p w14:paraId="7F22C52B" w14:textId="77777777" w:rsidR="006A7562" w:rsidRDefault="006A7562" w:rsidP="006A7562">
      <w:pPr>
        <w:pStyle w:val="Kop4"/>
      </w:pPr>
      <w:r>
        <w:t>Missie en Visie</w:t>
      </w:r>
    </w:p>
    <w:p w14:paraId="73F2F855" w14:textId="77777777" w:rsidR="006A7562" w:rsidRPr="00547127" w:rsidRDefault="006A7562" w:rsidP="006A7562">
      <w:pPr>
        <w:spacing w:line="240" w:lineRule="auto"/>
      </w:pPr>
      <w:r w:rsidRPr="00460231">
        <w:t>De missie van de gemeente Gooise Meren is:</w:t>
      </w:r>
      <w:r>
        <w:t xml:space="preserve"> </w:t>
      </w:r>
      <w:r w:rsidRPr="00460231">
        <w:t>Samen wonen, werken, ondernemen en recreëren in een groen en historisch gebied</w:t>
      </w:r>
      <w:r>
        <w:t xml:space="preserve">. </w:t>
      </w:r>
      <w:r w:rsidRPr="00547127">
        <w:t xml:space="preserve">Gooise Meren is een gemeente met een aantrekkelijke woonomgeving en een hoog voorzieningenniveau. De identiteit en eigenheid van de kernen Bussum, Muiden, Muiderberg en Naarden blijven behouden. Inwoners, ondernemers en anderen worden nauw betrokken bij het gemeentelijke beleid en dragen ook zelf verantwoordelijkheid voor hun leefomgeving en voor elkaar. </w:t>
      </w:r>
    </w:p>
    <w:p w14:paraId="4B2DBC81" w14:textId="77777777" w:rsidR="006A7562" w:rsidRDefault="006A7562" w:rsidP="006A7562">
      <w:pPr>
        <w:pStyle w:val="Kop4"/>
      </w:pPr>
    </w:p>
    <w:p w14:paraId="34A582CC" w14:textId="77777777" w:rsidR="006A7562" w:rsidRDefault="006A7562" w:rsidP="006A7562">
      <w:pPr>
        <w:spacing w:line="240" w:lineRule="auto"/>
      </w:pPr>
      <w:r>
        <w:rPr>
          <w:noProof/>
          <w:lang w:eastAsia="nl-NL"/>
        </w:rPr>
        <w:drawing>
          <wp:inline distT="0" distB="0" distL="0" distR="0" wp14:anchorId="695386B4" wp14:editId="446392D6">
            <wp:extent cx="3510915" cy="2480945"/>
            <wp:effectExtent l="0" t="0" r="0" b="0"/>
            <wp:docPr id="1" name="Afbeelding 1" descr="C:\Users\NiWia\AppData\Local\Microsoft\Windows\INetCache\Content.Outlook\0PJCKSA7\IG-Visie-Gooise-Meren.jpg"/>
            <wp:cNvGraphicFramePr/>
            <a:graphic xmlns:a="http://schemas.openxmlformats.org/drawingml/2006/main">
              <a:graphicData uri="http://schemas.openxmlformats.org/drawingml/2006/picture">
                <pic:pic xmlns:pic="http://schemas.openxmlformats.org/drawingml/2006/picture">
                  <pic:nvPicPr>
                    <pic:cNvPr id="4" name="Afbeelding 4" descr="C:\Users\NiWia\AppData\Local\Microsoft\Windows\INetCache\Content.Outlook\0PJCKSA7\IG-Visie-Gooise-Meren.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0915" cy="2480945"/>
                    </a:xfrm>
                    <a:prstGeom prst="rect">
                      <a:avLst/>
                    </a:prstGeom>
                    <a:noFill/>
                    <a:ln>
                      <a:noFill/>
                    </a:ln>
                  </pic:spPr>
                </pic:pic>
              </a:graphicData>
            </a:graphic>
          </wp:inline>
        </w:drawing>
      </w:r>
    </w:p>
    <w:p w14:paraId="4C978F18" w14:textId="77777777" w:rsidR="006A7562" w:rsidRDefault="006A7562" w:rsidP="006A7562">
      <w:pPr>
        <w:spacing w:line="240" w:lineRule="auto"/>
      </w:pPr>
    </w:p>
    <w:p w14:paraId="6D597464" w14:textId="77777777" w:rsidR="006A7562" w:rsidRPr="00ED3162" w:rsidRDefault="006A7562" w:rsidP="006A7562">
      <w:pPr>
        <w:spacing w:line="240" w:lineRule="auto"/>
      </w:pPr>
      <w:r w:rsidRPr="00ED3162">
        <w:t>De interne missie van de gemeente is dat we</w:t>
      </w:r>
      <w:r>
        <w:t xml:space="preserve"> </w:t>
      </w:r>
      <w:r w:rsidRPr="00ED3162">
        <w:t>als gemeente middenin de samenleving staan en open in gesprek gaan met elkaar wanneer onze inwoners een idee of initiatief hebben. Onze organisatiemissie bestaat uit de volgende 4 punten:</w:t>
      </w:r>
    </w:p>
    <w:p w14:paraId="1BD31704" w14:textId="77777777" w:rsidR="006A7562" w:rsidRPr="00AB56D3" w:rsidRDefault="006A7562" w:rsidP="00465D5F">
      <w:pPr>
        <w:pStyle w:val="Lijstalinea"/>
        <w:numPr>
          <w:ilvl w:val="0"/>
          <w:numId w:val="10"/>
        </w:numPr>
        <w:spacing w:after="0" w:line="240" w:lineRule="atLeast"/>
        <w:ind w:left="284" w:hanging="284"/>
      </w:pPr>
      <w:r w:rsidRPr="00AB56D3">
        <w:rPr>
          <w:rFonts w:ascii="Corbel" w:hAnsi="Corbel"/>
          <w:sz w:val="20"/>
        </w:rPr>
        <w:t>We zijn er om mét de samenleving dingen mogelijk te maken</w:t>
      </w:r>
    </w:p>
    <w:p w14:paraId="0C26C382" w14:textId="77777777" w:rsidR="006A7562" w:rsidRPr="00AB56D3" w:rsidRDefault="006A7562" w:rsidP="00465D5F">
      <w:pPr>
        <w:pStyle w:val="Lijstalinea"/>
        <w:numPr>
          <w:ilvl w:val="0"/>
          <w:numId w:val="10"/>
        </w:numPr>
        <w:spacing w:after="0" w:line="240" w:lineRule="atLeast"/>
        <w:ind w:left="284" w:hanging="284"/>
      </w:pPr>
      <w:r w:rsidRPr="00AB56D3">
        <w:rPr>
          <w:rFonts w:ascii="Corbel" w:hAnsi="Corbel"/>
          <w:sz w:val="20"/>
        </w:rPr>
        <w:t>We gaan met elkaar open in gesprek, op basis van gelijkwaardigheid</w:t>
      </w:r>
    </w:p>
    <w:p w14:paraId="4626F78A" w14:textId="77777777" w:rsidR="006A7562" w:rsidRPr="00AB56D3" w:rsidRDefault="006A7562" w:rsidP="00465D5F">
      <w:pPr>
        <w:pStyle w:val="Lijstalinea"/>
        <w:numPr>
          <w:ilvl w:val="0"/>
          <w:numId w:val="10"/>
        </w:numPr>
        <w:spacing w:after="0" w:line="240" w:lineRule="atLeast"/>
        <w:ind w:left="284" w:hanging="284"/>
      </w:pPr>
      <w:r w:rsidRPr="00AB56D3">
        <w:rPr>
          <w:rFonts w:ascii="Corbel" w:hAnsi="Corbel"/>
          <w:sz w:val="20"/>
        </w:rPr>
        <w:t>We doen wat nodig is voor het beste resultaat</w:t>
      </w:r>
    </w:p>
    <w:p w14:paraId="5FF35481" w14:textId="77777777" w:rsidR="006A7562" w:rsidRPr="00AB56D3" w:rsidRDefault="006A7562" w:rsidP="00465D5F">
      <w:pPr>
        <w:pStyle w:val="Lijstalinea"/>
        <w:numPr>
          <w:ilvl w:val="0"/>
          <w:numId w:val="10"/>
        </w:numPr>
        <w:spacing w:after="0" w:line="240" w:lineRule="atLeast"/>
        <w:ind w:left="284" w:hanging="284"/>
      </w:pPr>
      <w:r w:rsidRPr="00AB56D3">
        <w:rPr>
          <w:rFonts w:ascii="Corbel" w:hAnsi="Corbel"/>
          <w:sz w:val="20"/>
        </w:rPr>
        <w:t>We vinden wederzijds vertrouwen vanzelfsprekend</w:t>
      </w:r>
    </w:p>
    <w:p w14:paraId="14FDBDDF" w14:textId="77777777" w:rsidR="006A7562" w:rsidRDefault="006A7562" w:rsidP="006A7562">
      <w:pPr>
        <w:spacing w:line="240" w:lineRule="auto"/>
        <w:rPr>
          <w:rFonts w:cs="Lucida Sans Unicode"/>
        </w:rPr>
      </w:pPr>
    </w:p>
    <w:p w14:paraId="6569C1CA" w14:textId="77777777" w:rsidR="006A7562" w:rsidRPr="0082294F" w:rsidRDefault="006A7562" w:rsidP="006A7562">
      <w:pPr>
        <w:spacing w:line="240" w:lineRule="auto"/>
        <w:rPr>
          <w:rFonts w:cs="Lucida Sans Unicode"/>
        </w:rPr>
      </w:pPr>
      <w:r>
        <w:rPr>
          <w:rFonts w:cs="Lucida Sans Unicode"/>
        </w:rPr>
        <w:t>Voor meer informatie over gemeente Gooise Meren verwijzen wij naar</w:t>
      </w:r>
      <w:r w:rsidRPr="0082294F">
        <w:rPr>
          <w:rFonts w:cs="Lucida Sans Unicode"/>
        </w:rPr>
        <w:t xml:space="preserve"> </w:t>
      </w:r>
      <w:hyperlink r:id="rId10" w:history="1">
        <w:r w:rsidRPr="0082294F">
          <w:rPr>
            <w:rStyle w:val="Hyperlink"/>
            <w:rFonts w:cs="Lucida Sans Unicode"/>
          </w:rPr>
          <w:t>www.gooisemeren.nl</w:t>
        </w:r>
      </w:hyperlink>
      <w:r>
        <w:rPr>
          <w:rStyle w:val="Hyperlink"/>
          <w:rFonts w:cs="Lucida Sans Unicode"/>
        </w:rPr>
        <w:t>.</w:t>
      </w:r>
    </w:p>
    <w:p w14:paraId="253C61EA" w14:textId="77777777" w:rsidR="006A7562" w:rsidRPr="00DD2257" w:rsidRDefault="006A7562" w:rsidP="006A7562"/>
    <w:p w14:paraId="18850755" w14:textId="77777777" w:rsidR="006A7562" w:rsidRDefault="006A7562" w:rsidP="006A7562">
      <w:pPr>
        <w:pStyle w:val="Kop4"/>
      </w:pPr>
      <w:r>
        <w:t>Verantwoordelijke afdeling en betrokkenen</w:t>
      </w:r>
    </w:p>
    <w:p w14:paraId="4276F9A2" w14:textId="4F616C01" w:rsidR="006A7562" w:rsidRDefault="006A7562" w:rsidP="006A7562">
      <w:r>
        <w:t xml:space="preserve">De afdeling Financiën en Belastingen </w:t>
      </w:r>
      <w:r w:rsidRPr="003510FF">
        <w:t>is de accountafdeling voor deze aanbesteding. Eén van de taken waar deze afdeling verantwoordelijk voor is betreft</w:t>
      </w:r>
      <w:r>
        <w:t xml:space="preserve"> </w:t>
      </w:r>
      <w:r w:rsidR="00D50B18">
        <w:rPr>
          <w:szCs w:val="20"/>
        </w:rPr>
        <w:t>uitvoering van de wet waardering onroerende zaken (Wet WOZ) en het heffen en innen van de belastingen</w:t>
      </w:r>
      <w:r>
        <w:t xml:space="preserve">. De projectleiding van deze aanbesteding is in handen van </w:t>
      </w:r>
      <w:r w:rsidR="002B0A1A">
        <w:t>Maurice Schreiner</w:t>
      </w:r>
      <w:r>
        <w:t>. Andere betrokken expertises in het team zijn onder andere</w:t>
      </w:r>
      <w:r w:rsidR="00A56CB5">
        <w:t xml:space="preserve"> medewerkers van de afdeling Financiën en Belastingen en team inkoop</w:t>
      </w:r>
      <w:r>
        <w:t>.</w:t>
      </w:r>
    </w:p>
    <w:p w14:paraId="391D6D50" w14:textId="77777777" w:rsidR="00B618AF" w:rsidRDefault="00B618AF" w:rsidP="00B06E54">
      <w:pPr>
        <w:pStyle w:val="Geenafstand"/>
      </w:pPr>
    </w:p>
    <w:p w14:paraId="24AB2608" w14:textId="278350FC" w:rsidR="009C547C" w:rsidRDefault="009C547C" w:rsidP="00001941">
      <w:pPr>
        <w:pStyle w:val="Kop2"/>
        <w:spacing w:line="240" w:lineRule="auto"/>
        <w:ind w:left="567" w:hanging="567"/>
      </w:pPr>
      <w:bookmarkStart w:id="22" w:name="_Toc121322235"/>
      <w:bookmarkStart w:id="23" w:name="_Toc462132013"/>
      <w:bookmarkStart w:id="24" w:name="_Toc462132135"/>
      <w:bookmarkStart w:id="25" w:name="_Toc462132160"/>
      <w:bookmarkStart w:id="26" w:name="_Toc462133623"/>
      <w:bookmarkStart w:id="27" w:name="_Toc462133915"/>
      <w:bookmarkStart w:id="28" w:name="_Toc500492595"/>
      <w:r>
        <w:lastRenderedPageBreak/>
        <w:t>Doelstelling van de aanbesteding</w:t>
      </w:r>
      <w:r w:rsidR="0040053B">
        <w:t xml:space="preserve"> en aard en omvang van de Opdracht</w:t>
      </w:r>
      <w:bookmarkEnd w:id="22"/>
    </w:p>
    <w:p w14:paraId="2A782396" w14:textId="598738F0" w:rsidR="000C17D0" w:rsidRPr="00D50B18" w:rsidRDefault="00D87737" w:rsidP="002B0A1A">
      <w:pPr>
        <w:rPr>
          <w:rFonts w:cs="Calibri"/>
        </w:rPr>
      </w:pPr>
      <w:r w:rsidRPr="00732EE7">
        <w:rPr>
          <w:rFonts w:cs="Calibri"/>
        </w:rPr>
        <w:t xml:space="preserve">De doelstelling van </w:t>
      </w:r>
      <w:r w:rsidR="00C130E7" w:rsidRPr="00732EE7">
        <w:rPr>
          <w:rFonts w:cs="Calibri"/>
        </w:rPr>
        <w:t xml:space="preserve">de aanbesteding </w:t>
      </w:r>
      <w:r w:rsidR="00C344D6" w:rsidRPr="00732EE7">
        <w:rPr>
          <w:rFonts w:cs="Calibri"/>
        </w:rPr>
        <w:t xml:space="preserve">betreft de </w:t>
      </w:r>
      <w:r w:rsidRPr="00732EE7">
        <w:rPr>
          <w:rFonts w:cs="Calibri"/>
        </w:rPr>
        <w:t>aanschaf</w:t>
      </w:r>
      <w:r w:rsidR="00911200" w:rsidRPr="00732EE7">
        <w:rPr>
          <w:rFonts w:cs="Calibri"/>
        </w:rPr>
        <w:t xml:space="preserve">, implementatie, migratie en bijgaande dienstverlening </w:t>
      </w:r>
      <w:r w:rsidRPr="00732EE7">
        <w:rPr>
          <w:rFonts w:cs="Calibri"/>
        </w:rPr>
        <w:t>van</w:t>
      </w:r>
      <w:r w:rsidR="00C344D6" w:rsidRPr="00732EE7">
        <w:rPr>
          <w:rFonts w:cs="Calibri"/>
        </w:rPr>
        <w:t xml:space="preserve"> de</w:t>
      </w:r>
      <w:r w:rsidR="003647C4" w:rsidRPr="00732EE7">
        <w:rPr>
          <w:rFonts w:cs="Calibri"/>
        </w:rPr>
        <w:t xml:space="preserve"> </w:t>
      </w:r>
      <w:r w:rsidR="00C344D6" w:rsidRPr="00732EE7">
        <w:rPr>
          <w:rFonts w:cs="Calibri"/>
        </w:rPr>
        <w:t xml:space="preserve">software voor </w:t>
      </w:r>
      <w:r w:rsidR="004C0C90" w:rsidRPr="00732EE7">
        <w:rPr>
          <w:rFonts w:cs="Calibri"/>
        </w:rPr>
        <w:t>gemeentebelastingen</w:t>
      </w:r>
      <w:r w:rsidR="002B0A1A" w:rsidRPr="00732EE7">
        <w:rPr>
          <w:rFonts w:cs="Calibri"/>
        </w:rPr>
        <w:t xml:space="preserve"> met betrekking tot processen rondom </w:t>
      </w:r>
      <w:r w:rsidR="00A10C59">
        <w:rPr>
          <w:rFonts w:cs="Calibri"/>
        </w:rPr>
        <w:t>het heffen,</w:t>
      </w:r>
      <w:r w:rsidR="00911200" w:rsidRPr="00732EE7">
        <w:rPr>
          <w:rFonts w:cs="Calibri"/>
        </w:rPr>
        <w:t xml:space="preserve"> innen (inclusief kwijtschelding) van de gemeentelijke belastingen en de processen rondom de WOZ-registratie</w:t>
      </w:r>
      <w:r w:rsidR="00D70D59" w:rsidRPr="00732EE7">
        <w:rPr>
          <w:rFonts w:cs="Calibri"/>
        </w:rPr>
        <w:t xml:space="preserve"> en het waarderen van objecten.</w:t>
      </w:r>
    </w:p>
    <w:p w14:paraId="62438CB3" w14:textId="77777777" w:rsidR="00911200" w:rsidRDefault="00911200" w:rsidP="009C547C"/>
    <w:p w14:paraId="41E42A7C" w14:textId="706480D6" w:rsidR="00911200" w:rsidRPr="00E4428C" w:rsidRDefault="00911200" w:rsidP="00001941">
      <w:pPr>
        <w:rPr>
          <w:rFonts w:cs="Calibri"/>
        </w:rPr>
      </w:pPr>
      <w:r w:rsidRPr="00E4428C">
        <w:rPr>
          <w:rFonts w:cs="Calibri"/>
        </w:rPr>
        <w:t xml:space="preserve">De Opdracht betreft specifiek het </w:t>
      </w:r>
      <w:r w:rsidR="0040053B">
        <w:rPr>
          <w:rFonts w:cs="Calibri"/>
        </w:rPr>
        <w:t>gebruik van de applicatie</w:t>
      </w:r>
      <w:r w:rsidRPr="00E4428C">
        <w:rPr>
          <w:rFonts w:cs="Calibri"/>
        </w:rPr>
        <w:t xml:space="preserve">, </w:t>
      </w:r>
      <w:r w:rsidR="0040053B">
        <w:rPr>
          <w:rFonts w:cs="Calibri"/>
        </w:rPr>
        <w:t>de conversie van gegevens (uit huidige applicaties), de inrichting van de applicatie zodat belastingprocessen efficiënt uitgevoerd kunnen worden, de hosting, inrichting van koppelvlakken, het technisch applicatiebeheer, het technisch beheer en opleiding</w:t>
      </w:r>
      <w:r w:rsidRPr="00E4428C">
        <w:rPr>
          <w:rFonts w:cs="Calibri"/>
        </w:rPr>
        <w:t>.</w:t>
      </w:r>
      <w:r w:rsidR="00A56CB5">
        <w:rPr>
          <w:rFonts w:cs="Calibri"/>
        </w:rPr>
        <w:t xml:space="preserve"> Daarnaast kan de Oplossing </w:t>
      </w:r>
      <w:r w:rsidR="00A56CB5" w:rsidRPr="00E4428C">
        <w:rPr>
          <w:rFonts w:cs="Calibri"/>
        </w:rPr>
        <w:t>koppelen met aanwezige applicaties van Opdrachtgever</w:t>
      </w:r>
      <w:r w:rsidR="0040053B">
        <w:rPr>
          <w:rFonts w:cs="Calibri"/>
        </w:rPr>
        <w:t xml:space="preserve"> en externe informatieleveranciers (zie Bijlage IST-situatie</w:t>
      </w:r>
      <w:r w:rsidR="00A56CB5" w:rsidRPr="00E4428C">
        <w:rPr>
          <w:rFonts w:cs="Calibri"/>
        </w:rPr>
        <w:t>.</w:t>
      </w:r>
    </w:p>
    <w:p w14:paraId="693EB7A1" w14:textId="77777777" w:rsidR="00911200" w:rsidRPr="00E4428C" w:rsidRDefault="00911200" w:rsidP="00001941">
      <w:pPr>
        <w:rPr>
          <w:rFonts w:cs="Calibri"/>
        </w:rPr>
      </w:pPr>
    </w:p>
    <w:p w14:paraId="26177A80" w14:textId="030DEB03" w:rsidR="00911200" w:rsidRDefault="00911200" w:rsidP="00001941">
      <w:pPr>
        <w:rPr>
          <w:rFonts w:cs="Calibri"/>
        </w:rPr>
      </w:pPr>
      <w:r w:rsidRPr="00E4428C">
        <w:rPr>
          <w:rFonts w:cs="Calibri"/>
        </w:rPr>
        <w:t xml:space="preserve">De oplossing bestaat bij voorkeur uit een modulair, samenwerkend geheel van componenten, opgebouwd conform </w:t>
      </w:r>
      <w:r w:rsidRPr="00BD5126">
        <w:rPr>
          <w:rFonts w:cs="Calibri"/>
        </w:rPr>
        <w:t>de GEMMA-referentiecomponentensystematiek maar</w:t>
      </w:r>
      <w:r w:rsidRPr="00E4428C">
        <w:rPr>
          <w:rFonts w:cs="Calibri"/>
        </w:rPr>
        <w:t xml:space="preserve"> mag ook bestaan uit een geïntegreerd geheel van componenten (all-in-one). Dit betreft zowel producten als diensten. De oplossing dient als SaaS aangeboden te worden. Het functioneel beheer van de oplossing geschiedt door de Opdrachtgever zelf. Dit alles voor de totale duur van de overeengekomen looptijd en binnen de geoffreerde inschrijvingsprijs.</w:t>
      </w:r>
    </w:p>
    <w:p w14:paraId="47FD7D53" w14:textId="49A5216D" w:rsidR="00A56CB5" w:rsidRDefault="00A56CB5" w:rsidP="00001941">
      <w:pPr>
        <w:rPr>
          <w:rFonts w:cs="Calibri"/>
        </w:rPr>
      </w:pPr>
    </w:p>
    <w:p w14:paraId="0E5C16FD" w14:textId="77777777" w:rsidR="00A56CB5" w:rsidRPr="00E4428C" w:rsidRDefault="00A56CB5" w:rsidP="00A56CB5">
      <w:pPr>
        <w:rPr>
          <w:rFonts w:cs="Calibri"/>
        </w:rPr>
      </w:pPr>
      <w:r w:rsidRPr="00E4428C">
        <w:rPr>
          <w:rFonts w:cs="Calibri"/>
        </w:rPr>
        <w:t xml:space="preserve">Het Belastingsysteem dient te voorzien in en ondersteuning te geven ten aanzien van alle vigerende wet- en regelgeving, zowel de lokale, de landelijke als de Europese regelgeving en derhalve te kunnen blijven aansluiten op de ontwikkelingen gebaseerd op voornoemde regelgeving. </w:t>
      </w:r>
    </w:p>
    <w:p w14:paraId="5F0022EB" w14:textId="77777777" w:rsidR="00A56CB5" w:rsidRPr="00001941" w:rsidRDefault="00A56CB5" w:rsidP="00001941">
      <w:pPr>
        <w:rPr>
          <w:rFonts w:cs="Calibri"/>
        </w:rPr>
      </w:pPr>
    </w:p>
    <w:p w14:paraId="63CE5A87" w14:textId="77777777" w:rsidR="0040053B" w:rsidRPr="00BA4447" w:rsidRDefault="0040053B" w:rsidP="0040053B">
      <w:pPr>
        <w:rPr>
          <w:rFonts w:cs="Calibri"/>
        </w:rPr>
      </w:pPr>
      <w:r w:rsidRPr="00BA4447">
        <w:rPr>
          <w:rFonts w:cs="Calibri"/>
        </w:rPr>
        <w:t>Een uitgebreide beschrijving van de scope en werkzaamheden is opgenomen in het Programma van Eisen</w:t>
      </w:r>
      <w:r>
        <w:rPr>
          <w:rFonts w:cs="Calibri"/>
        </w:rPr>
        <w:t xml:space="preserve"> en Wensen</w:t>
      </w:r>
      <w:r w:rsidRPr="00BA4447">
        <w:rPr>
          <w:rFonts w:cs="Calibri"/>
        </w:rPr>
        <w:t>.</w:t>
      </w:r>
    </w:p>
    <w:p w14:paraId="3A1E2557" w14:textId="769FEE20" w:rsidR="00911200" w:rsidRPr="00001941" w:rsidRDefault="00911200" w:rsidP="00001941">
      <w:pPr>
        <w:rPr>
          <w:rFonts w:cs="Calibri"/>
        </w:rPr>
      </w:pPr>
    </w:p>
    <w:p w14:paraId="68BAD1E1" w14:textId="77777777" w:rsidR="00911200" w:rsidRPr="00E4428C" w:rsidRDefault="00911200" w:rsidP="00911200">
      <w:pPr>
        <w:pStyle w:val="Kop3"/>
        <w:spacing w:line="240" w:lineRule="auto"/>
      </w:pPr>
      <w:r w:rsidRPr="00E4428C">
        <w:t>Percelen</w:t>
      </w:r>
    </w:p>
    <w:p w14:paraId="6212A6BD" w14:textId="7E52A350" w:rsidR="00911200" w:rsidRPr="00E4428C" w:rsidRDefault="00911200" w:rsidP="00911200">
      <w:r w:rsidRPr="00E4428C">
        <w:t>De Opdracht wordt niet in percelen aanbesteed</w:t>
      </w:r>
      <w:r w:rsidR="00A56CB5">
        <w:t xml:space="preserve"> omdat de gemeente meerwaarde ziet om dit in één opdracht in de markt te zetten. Daarbij kunnen marktpartijen van afzonderlijke oplossing zich in Combinatie of met Derden zich organiseren.</w:t>
      </w:r>
    </w:p>
    <w:p w14:paraId="0093801F" w14:textId="77777777" w:rsidR="00911200" w:rsidRPr="00E4428C" w:rsidRDefault="00911200" w:rsidP="00911200"/>
    <w:p w14:paraId="35A6E879" w14:textId="77777777" w:rsidR="00911200" w:rsidRPr="00E4428C" w:rsidRDefault="00911200" w:rsidP="00911200">
      <w:pPr>
        <w:pStyle w:val="Kop3"/>
        <w:spacing w:line="240" w:lineRule="auto"/>
      </w:pPr>
      <w:r w:rsidRPr="00E4428C">
        <w:t>Varianten</w:t>
      </w:r>
    </w:p>
    <w:p w14:paraId="707F4905" w14:textId="600A20C5" w:rsidR="00911200" w:rsidRPr="00001941" w:rsidRDefault="00911200" w:rsidP="00001941">
      <w:pPr>
        <w:spacing w:line="240" w:lineRule="auto"/>
        <w:rPr>
          <w:rFonts w:cs="Times New Roman"/>
        </w:rPr>
      </w:pPr>
      <w:r w:rsidRPr="00E4428C">
        <w:rPr>
          <w:rFonts w:cs="Times New Roman"/>
        </w:rPr>
        <w:t xml:space="preserve">Varianten worden niet in beschouwing genomen. </w:t>
      </w:r>
    </w:p>
    <w:p w14:paraId="3A73CE74" w14:textId="16FDB1AF" w:rsidR="00911200" w:rsidRPr="00001941" w:rsidRDefault="00911200" w:rsidP="00001941">
      <w:pPr>
        <w:rPr>
          <w:rFonts w:cs="Calibri"/>
        </w:rPr>
      </w:pPr>
    </w:p>
    <w:p w14:paraId="643E8194" w14:textId="24757EDD" w:rsidR="009C547C" w:rsidRPr="00E4428C" w:rsidRDefault="009C547C" w:rsidP="00284EDE">
      <w:pPr>
        <w:pStyle w:val="Kop2"/>
        <w:keepLines w:val="0"/>
        <w:tabs>
          <w:tab w:val="num" w:pos="567"/>
        </w:tabs>
        <w:spacing w:after="120" w:line="276" w:lineRule="auto"/>
        <w:ind w:left="567" w:hanging="567"/>
      </w:pPr>
      <w:bookmarkStart w:id="29" w:name="_Toc117066403"/>
      <w:bookmarkStart w:id="30" w:name="_Toc117069922"/>
      <w:bookmarkStart w:id="31" w:name="_Toc117066404"/>
      <w:bookmarkStart w:id="32" w:name="_Toc117069923"/>
      <w:bookmarkStart w:id="33" w:name="_Toc117066405"/>
      <w:bookmarkStart w:id="34" w:name="_Toc117069924"/>
      <w:bookmarkStart w:id="35" w:name="_Toc117066406"/>
      <w:bookmarkStart w:id="36" w:name="_Toc117069925"/>
      <w:bookmarkStart w:id="37" w:name="_Toc117066407"/>
      <w:bookmarkStart w:id="38" w:name="_Toc117069926"/>
      <w:bookmarkStart w:id="39" w:name="_Toc117066408"/>
      <w:bookmarkStart w:id="40" w:name="_Toc117069927"/>
      <w:bookmarkStart w:id="41" w:name="_Toc117066409"/>
      <w:bookmarkStart w:id="42" w:name="_Toc117069928"/>
      <w:bookmarkStart w:id="43" w:name="_Toc117066410"/>
      <w:bookmarkStart w:id="44" w:name="_Toc117069929"/>
      <w:bookmarkStart w:id="45" w:name="_Toc462132017"/>
      <w:bookmarkStart w:id="46" w:name="_Toc462132137"/>
      <w:bookmarkStart w:id="47" w:name="_Toc462132164"/>
      <w:bookmarkStart w:id="48" w:name="_Toc462133625"/>
      <w:bookmarkStart w:id="49" w:name="_Toc462133919"/>
      <w:bookmarkStart w:id="50" w:name="_Toc500492599"/>
      <w:bookmarkStart w:id="51" w:name="_Toc12132223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E4428C">
        <w:t>Overeenkomst en duur</w:t>
      </w:r>
      <w:bookmarkStart w:id="52" w:name="_Toc117066412"/>
      <w:bookmarkStart w:id="53" w:name="_Toc117069931"/>
      <w:bookmarkEnd w:id="45"/>
      <w:bookmarkEnd w:id="46"/>
      <w:bookmarkEnd w:id="47"/>
      <w:bookmarkEnd w:id="48"/>
      <w:bookmarkEnd w:id="49"/>
      <w:bookmarkEnd w:id="50"/>
      <w:bookmarkEnd w:id="52"/>
      <w:bookmarkEnd w:id="53"/>
      <w:bookmarkEnd w:id="51"/>
    </w:p>
    <w:p w14:paraId="401C4D7D" w14:textId="03D03370" w:rsidR="00E4428C" w:rsidRPr="00E4428C" w:rsidRDefault="00E4428C" w:rsidP="0040053B">
      <w:r w:rsidRPr="00E4428C">
        <w:t xml:space="preserve">Deze Overeenkomst wordt onder de GIBIT 2020 voorwaarden afgesloten, met een looptijd van vier (4) jaar, met een aan </w:t>
      </w:r>
      <w:bookmarkStart w:id="54" w:name="_Hlk94090390"/>
      <w:r w:rsidRPr="00E4428C">
        <w:t xml:space="preserve">de Opdrachtgever toekomende optie tot verlenging van maximaal vier (4) maal twee (2) jaar. </w:t>
      </w:r>
      <w:bookmarkEnd w:id="54"/>
      <w:r w:rsidRPr="00E4428C">
        <w:t>De concept Overeenkomst is toegevoegd als Bijlage.</w:t>
      </w:r>
    </w:p>
    <w:p w14:paraId="18D591D9" w14:textId="77777777" w:rsidR="00E4428C" w:rsidRPr="00E4428C" w:rsidRDefault="00E4428C" w:rsidP="0040053B"/>
    <w:p w14:paraId="5448F8B7" w14:textId="77777777" w:rsidR="00E4428C" w:rsidRPr="00E4428C" w:rsidRDefault="00E4428C" w:rsidP="0040053B">
      <w:r w:rsidRPr="00E4428C">
        <w:t>De voor de oorspronkelijke contractperiode overeengekomen bepalingen blijven tijdens de verlenging onverkort van kracht, tenzij in gezamenlijk overleg anders wordt bepaald en vastgelegd, voor zover dit geen wezenlijke wijziging betreft.</w:t>
      </w:r>
    </w:p>
    <w:p w14:paraId="0E7A57E1" w14:textId="77777777" w:rsidR="00E4428C" w:rsidRPr="000C55DC" w:rsidRDefault="00E4428C" w:rsidP="0040053B"/>
    <w:p w14:paraId="068A0C96" w14:textId="1C1CADBE" w:rsidR="00E4428C" w:rsidRPr="00EE61D7" w:rsidRDefault="00E4428C" w:rsidP="0040053B">
      <w:r w:rsidRPr="000C55DC">
        <w:t>In deze Overeenkomst staan de randvoorwaarden en afspraken die gelden tussen Opdrachtgever en Opdrachtnemer beschre</w:t>
      </w:r>
      <w:r>
        <w:t xml:space="preserve">ven. </w:t>
      </w:r>
      <w:r w:rsidRPr="000C55DC">
        <w:t>Indien bepalingen van de Overeenkomst strijdig zijn met de van toepassing verklaarde GIBIT 2020 voorwaarden geldt dat de bepalingen uit de Overeenkomst prevaleren. Middels indiening van een Inschrijving gaat Inschrijver expliciet akkoord met de inhoud van de Overeenkomst</w:t>
      </w:r>
      <w:r w:rsidR="0040053B">
        <w:t>, inclusief Bijlagen</w:t>
      </w:r>
      <w:r w:rsidRPr="000C55DC">
        <w:t>.</w:t>
      </w:r>
    </w:p>
    <w:p w14:paraId="791192A8" w14:textId="77777777" w:rsidR="00E4428C" w:rsidRPr="008906F0" w:rsidRDefault="00E4428C" w:rsidP="0040053B"/>
    <w:p w14:paraId="323431C4" w14:textId="11615D05" w:rsidR="00E4428C" w:rsidRPr="000C55DC" w:rsidRDefault="00E4428C" w:rsidP="0040053B">
      <w:r w:rsidRPr="000C55DC">
        <w:t>Wanneer de procedure volgens planning verloopt, heeft Opdrachtgever de intentie</w:t>
      </w:r>
      <w:r>
        <w:t xml:space="preserve"> om</w:t>
      </w:r>
      <w:r w:rsidR="00B72247">
        <w:t xml:space="preserve"> begin april </w:t>
      </w:r>
      <w:r w:rsidRPr="00B72247">
        <w:t>2023</w:t>
      </w:r>
      <w:r>
        <w:t xml:space="preserve"> </w:t>
      </w:r>
      <w:r w:rsidRPr="000C55DC">
        <w:t>te starten met de implementatie van het nieuwe systeem.</w:t>
      </w:r>
      <w:r w:rsidR="00D957B7">
        <w:t xml:space="preserve"> Het systeem wordt op 1 april 2024 in gebruik genomen.</w:t>
      </w:r>
    </w:p>
    <w:p w14:paraId="608543F3" w14:textId="721461BE" w:rsidR="00BF0B3A" w:rsidRDefault="00BF0B3A" w:rsidP="009C547C"/>
    <w:p w14:paraId="6E7C1C6C" w14:textId="77777777" w:rsidR="00E4428C" w:rsidRDefault="00E4428C" w:rsidP="00001941">
      <w:pPr>
        <w:pStyle w:val="Kop3"/>
      </w:pPr>
      <w:bookmarkStart w:id="55" w:name="_Toc94103698"/>
      <w:bookmarkStart w:id="56" w:name="_Toc95932816"/>
      <w:r>
        <w:lastRenderedPageBreak/>
        <w:t>Herzieningsclausule</w:t>
      </w:r>
      <w:bookmarkEnd w:id="55"/>
      <w:bookmarkEnd w:id="56"/>
      <w:r>
        <w:t xml:space="preserve"> </w:t>
      </w:r>
    </w:p>
    <w:p w14:paraId="2A5B48A2" w14:textId="3C9449C6" w:rsidR="00E4428C" w:rsidRPr="00E4428C" w:rsidRDefault="00E4428C" w:rsidP="00465D5F">
      <w:r w:rsidRPr="00E4428C">
        <w:t xml:space="preserve">Het is mogelijk dat modules, updates, upgrades en nieuwe technologieën die op het moment van Inschrijven nog niet bestaan of nog niet uitvoerbaar zijn, tijdens de looptijd van de Overeenkomst toegepast worden. Mocht deze situatie zich voordoen, dan hoeft er geen aanvullende </w:t>
      </w:r>
      <w:r w:rsidR="004F52A4">
        <w:t>Opdracht</w:t>
      </w:r>
      <w:r w:rsidRPr="00E4428C">
        <w:t xml:space="preserve"> uitgevoerd te worden. Eventuele toekomstige aanvullingen worden afgesloten onder de voorwaarden en Overeenkomst zoals overeengekomen tijdens deze aanbesteding. Wettelijke verplichtingen en/of wijzigingen kunnen ook zonder wezenlijke wijziging geïmplementeerd worden. </w:t>
      </w:r>
    </w:p>
    <w:p w14:paraId="37454A88" w14:textId="77777777" w:rsidR="00E4428C" w:rsidRPr="00E4428C" w:rsidRDefault="00E4428C" w:rsidP="00465D5F"/>
    <w:p w14:paraId="0AFE29D3" w14:textId="77777777" w:rsidR="00E4428C" w:rsidRPr="00E4428C" w:rsidRDefault="00E4428C" w:rsidP="00465D5F">
      <w:r w:rsidRPr="00E4428C">
        <w:t xml:space="preserve">Bij gemeentelijke fusies of dienstverleningsovereenkomsten tussen de Opdrachtgever en andere gemeenten is het mogelijk om de software van deze Opdracht te implementeren. </w:t>
      </w:r>
    </w:p>
    <w:p w14:paraId="176F4903" w14:textId="77777777" w:rsidR="00077178" w:rsidRDefault="00077178" w:rsidP="00465D5F"/>
    <w:p w14:paraId="12F6B149" w14:textId="2E0881FB" w:rsidR="007E4B75" w:rsidRDefault="00E4428C" w:rsidP="00465D5F">
      <w:r w:rsidRPr="00E4428C">
        <w:t xml:space="preserve">Alle updates en upgrades (incl. aanverwante dienstverlening) die de Opdrachtnemer ontwikkelt voor de klanten van de Opdrachtnemer, vallen onder de scope van deze Opdracht. Ook valt het binnen de all-in prijs van deze Opdracht. Dit geldt voor de volledige looptijd van de Opdracht, inclusief verlengingen. </w:t>
      </w:r>
    </w:p>
    <w:p w14:paraId="02F64AF9" w14:textId="77777777" w:rsidR="007E4B75" w:rsidRDefault="007E4B75" w:rsidP="009C547C"/>
    <w:p w14:paraId="4C511CEE" w14:textId="74C927F0" w:rsidR="0069093A" w:rsidRDefault="0069093A" w:rsidP="00284EDE">
      <w:pPr>
        <w:pStyle w:val="Kop2"/>
        <w:keepLines w:val="0"/>
        <w:tabs>
          <w:tab w:val="num" w:pos="567"/>
        </w:tabs>
        <w:spacing w:after="120" w:line="276" w:lineRule="auto"/>
        <w:ind w:left="567" w:hanging="567"/>
        <w:rPr>
          <w:rFonts w:eastAsia="Calibri"/>
        </w:rPr>
      </w:pPr>
      <w:bookmarkStart w:id="57" w:name="_Toc117066414"/>
      <w:bookmarkStart w:id="58" w:name="_Toc117069933"/>
      <w:bookmarkStart w:id="59" w:name="_Toc117066415"/>
      <w:bookmarkStart w:id="60" w:name="_Toc117069934"/>
      <w:bookmarkStart w:id="61" w:name="_Toc117066416"/>
      <w:bookmarkStart w:id="62" w:name="_Toc117069935"/>
      <w:bookmarkStart w:id="63" w:name="_Toc117066417"/>
      <w:bookmarkStart w:id="64" w:name="_Toc117069936"/>
      <w:bookmarkStart w:id="65" w:name="_Toc117066418"/>
      <w:bookmarkStart w:id="66" w:name="_Toc117069937"/>
      <w:bookmarkStart w:id="67" w:name="_Toc117066437"/>
      <w:bookmarkStart w:id="68" w:name="_Toc117069956"/>
      <w:bookmarkStart w:id="69" w:name="_Toc520323246"/>
      <w:bookmarkStart w:id="70" w:name="_Toc121322237"/>
      <w:bookmarkEnd w:id="57"/>
      <w:bookmarkEnd w:id="58"/>
      <w:bookmarkEnd w:id="59"/>
      <w:bookmarkEnd w:id="60"/>
      <w:bookmarkEnd w:id="61"/>
      <w:bookmarkEnd w:id="62"/>
      <w:bookmarkEnd w:id="63"/>
      <w:bookmarkEnd w:id="64"/>
      <w:bookmarkEnd w:id="65"/>
      <w:bookmarkEnd w:id="66"/>
      <w:bookmarkEnd w:id="67"/>
      <w:bookmarkEnd w:id="68"/>
      <w:r w:rsidRPr="00001941">
        <w:t>Milieu</w:t>
      </w:r>
      <w:r>
        <w:rPr>
          <w:rFonts w:eastAsia="Calibri"/>
        </w:rPr>
        <w:t xml:space="preserve"> en duurzaamheid</w:t>
      </w:r>
      <w:bookmarkEnd w:id="69"/>
      <w:bookmarkEnd w:id="70"/>
    </w:p>
    <w:p w14:paraId="5ECFB312" w14:textId="225B7AC8" w:rsidR="0069093A" w:rsidRDefault="0069093A" w:rsidP="0069093A">
      <w:r>
        <w:t>De gemeente Gooise Meren vindt duurzaamheid belangrijk en wil waar mogelijk een voortrekkersrol vervullen door het goede voorbeeld te geven. Met al haar diensten, bedrijven en kernen kan de gemeente effectief duurzaamheid bevorderen, onder andere door zoveel mogelijk in te kopen volgens het principe van circulair inkopen. Hierbij kan aan de te leveren diensten of producten gedacht worden maar ook aan de eigen bedrijfsvoering van de aanbieder. Van belang zijn concre</w:t>
      </w:r>
      <w:r w:rsidR="00833870">
        <w:t>te en vernieuwende maatregelen.</w:t>
      </w:r>
    </w:p>
    <w:p w14:paraId="2A820C5F" w14:textId="77777777" w:rsidR="00833870" w:rsidRDefault="00833870" w:rsidP="0069093A">
      <w:pPr>
        <w:rPr>
          <w:rFonts w:eastAsia="Calibri"/>
        </w:rPr>
      </w:pPr>
    </w:p>
    <w:p w14:paraId="6115A6DC" w14:textId="77777777" w:rsidR="0069093A" w:rsidRDefault="0069093A" w:rsidP="0069093A">
      <w:r>
        <w:t>Voor meer informatie over de duurzaamheid uitgangspunten van de gemeente, waaronder circulair inkopen verwijzen wij u graag naar onze website. Volg hiervoor de volgende hyperlink:</w:t>
      </w:r>
    </w:p>
    <w:p w14:paraId="57766C9B" w14:textId="50FAA62C" w:rsidR="0069093A" w:rsidRDefault="00B66698" w:rsidP="0069093A">
      <w:hyperlink r:id="rId11" w:history="1">
        <w:r w:rsidR="00D32303" w:rsidRPr="00E3196B">
          <w:rPr>
            <w:rStyle w:val="Hyperlink"/>
          </w:rPr>
          <w:t>https://gooisemeren.nl/duurzaamheid/</w:t>
        </w:r>
      </w:hyperlink>
    </w:p>
    <w:p w14:paraId="7D364CA2" w14:textId="224AC92F" w:rsidR="00D32303" w:rsidRPr="00001941" w:rsidRDefault="00D32303" w:rsidP="0069093A">
      <w:pPr>
        <w:rPr>
          <w:strike/>
        </w:rPr>
      </w:pPr>
    </w:p>
    <w:p w14:paraId="36ABAFAB" w14:textId="77777777" w:rsidR="003214EF" w:rsidRDefault="003214EF">
      <w:pPr>
        <w:spacing w:after="200" w:line="276" w:lineRule="auto"/>
        <w:rPr>
          <w:rFonts w:eastAsia="Calibri" w:cstheme="majorBidi"/>
          <w:strike/>
          <w:color w:val="BB9C00" w:themeColor="accent2"/>
          <w:sz w:val="60"/>
          <w:szCs w:val="28"/>
        </w:rPr>
      </w:pPr>
      <w:r>
        <w:rPr>
          <w:rFonts w:eastAsia="Calibri"/>
          <w:bCs/>
          <w:strike/>
        </w:rPr>
        <w:br w:type="page"/>
      </w:r>
    </w:p>
    <w:p w14:paraId="66D6DB08" w14:textId="17E500E7" w:rsidR="00B06E54" w:rsidRPr="00DE51C2" w:rsidRDefault="00646991" w:rsidP="00DE51C2">
      <w:pPr>
        <w:pStyle w:val="Kop1"/>
        <w:rPr>
          <w:sz w:val="52"/>
        </w:rPr>
      </w:pPr>
      <w:bookmarkStart w:id="71" w:name="_Toc117069958"/>
      <w:bookmarkStart w:id="72" w:name="_Toc117069959"/>
      <w:bookmarkStart w:id="73" w:name="_Toc117069960"/>
      <w:bookmarkStart w:id="74" w:name="_Toc117069961"/>
      <w:bookmarkStart w:id="75" w:name="_Toc117069962"/>
      <w:bookmarkStart w:id="76" w:name="_Toc117069963"/>
      <w:bookmarkStart w:id="77" w:name="_Toc117069964"/>
      <w:bookmarkStart w:id="78" w:name="_Toc117069965"/>
      <w:bookmarkStart w:id="79" w:name="_Toc117069966"/>
      <w:bookmarkStart w:id="80" w:name="_Toc117069967"/>
      <w:bookmarkStart w:id="81" w:name="_Toc117069968"/>
      <w:bookmarkStart w:id="82" w:name="_Toc117069969"/>
      <w:bookmarkStart w:id="83" w:name="_Toc121322238"/>
      <w:bookmarkEnd w:id="23"/>
      <w:bookmarkEnd w:id="24"/>
      <w:bookmarkEnd w:id="25"/>
      <w:bookmarkEnd w:id="26"/>
      <w:bookmarkEnd w:id="27"/>
      <w:bookmarkEnd w:id="28"/>
      <w:bookmarkEnd w:id="71"/>
      <w:bookmarkEnd w:id="72"/>
      <w:bookmarkEnd w:id="73"/>
      <w:bookmarkEnd w:id="74"/>
      <w:bookmarkEnd w:id="75"/>
      <w:bookmarkEnd w:id="76"/>
      <w:bookmarkEnd w:id="77"/>
      <w:bookmarkEnd w:id="78"/>
      <w:bookmarkEnd w:id="79"/>
      <w:bookmarkEnd w:id="80"/>
      <w:bookmarkEnd w:id="81"/>
      <w:bookmarkEnd w:id="82"/>
      <w:r w:rsidRPr="00DE51C2">
        <w:rPr>
          <w:sz w:val="52"/>
        </w:rPr>
        <w:lastRenderedPageBreak/>
        <w:t>Procedurele bepalingen</w:t>
      </w:r>
      <w:bookmarkEnd w:id="83"/>
    </w:p>
    <w:p w14:paraId="4C779180" w14:textId="759929F9" w:rsidR="00B06E54" w:rsidRDefault="00B06E54" w:rsidP="00001941">
      <w:pPr>
        <w:pStyle w:val="Kop2"/>
        <w:ind w:left="567" w:hanging="567"/>
        <w:rPr>
          <w:rFonts w:eastAsia="Calibri"/>
        </w:rPr>
      </w:pPr>
      <w:bookmarkStart w:id="84" w:name="_Toc117066440"/>
      <w:bookmarkStart w:id="85" w:name="_Toc117069971"/>
      <w:bookmarkStart w:id="86" w:name="_Toc462133632"/>
      <w:bookmarkStart w:id="87" w:name="_Toc462133926"/>
      <w:bookmarkStart w:id="88" w:name="_Toc500492604"/>
      <w:bookmarkStart w:id="89" w:name="_Toc121322239"/>
      <w:bookmarkEnd w:id="84"/>
      <w:bookmarkEnd w:id="85"/>
      <w:r w:rsidRPr="00077178">
        <w:rPr>
          <w:rFonts w:eastAsia="Calibri"/>
        </w:rPr>
        <w:t>Algemeen</w:t>
      </w:r>
      <w:bookmarkEnd w:id="86"/>
      <w:bookmarkEnd w:id="87"/>
      <w:bookmarkEnd w:id="88"/>
      <w:bookmarkEnd w:id="89"/>
    </w:p>
    <w:p w14:paraId="66D3CC30" w14:textId="307D2248" w:rsidR="009C547C" w:rsidRDefault="009C547C" w:rsidP="009C547C">
      <w:r>
        <w:t>Dit hoofdstuk beschrijft de inschrijvingsrichtlijnen en –procedures.</w:t>
      </w:r>
      <w:r w:rsidRPr="00111992">
        <w:t xml:space="preserve"> Uw </w:t>
      </w:r>
      <w:r w:rsidR="004F52A4">
        <w:t>Inschrijving</w:t>
      </w:r>
      <w:r w:rsidRPr="00111992">
        <w:t xml:space="preserve"> </w:t>
      </w:r>
      <w:r>
        <w:t>moet voldoen</w:t>
      </w:r>
      <w:r w:rsidRPr="00111992">
        <w:t xml:space="preserve"> aan het </w:t>
      </w:r>
      <w:r w:rsidRPr="00933714">
        <w:t>bepaalde</w:t>
      </w:r>
      <w:r w:rsidRPr="00111992">
        <w:t xml:space="preserve"> in dit hoofdstuk. Het niet voldoen aan </w:t>
      </w:r>
      <w:r>
        <w:t>de inschrijvingsrichtlijnen en -</w:t>
      </w:r>
      <w:r w:rsidRPr="00111992">
        <w:t xml:space="preserve">procedures betekent dat </w:t>
      </w:r>
      <w:r>
        <w:t xml:space="preserve">de </w:t>
      </w:r>
      <w:r w:rsidR="004F52A4">
        <w:t>Opdracht</w:t>
      </w:r>
      <w:r>
        <w:t>gever</w:t>
      </w:r>
      <w:r w:rsidRPr="00111992">
        <w:t xml:space="preserve"> uw </w:t>
      </w:r>
      <w:r w:rsidR="004F52A4">
        <w:t>Inschrijving</w:t>
      </w:r>
      <w:r w:rsidRPr="00111992">
        <w:t xml:space="preserve"> niet in behandeling neemt.</w:t>
      </w:r>
    </w:p>
    <w:p w14:paraId="664D2E3E" w14:textId="77777777" w:rsidR="009C547C" w:rsidRPr="00111992" w:rsidRDefault="009C547C" w:rsidP="009C547C">
      <w:pPr>
        <w:spacing w:line="240" w:lineRule="auto"/>
        <w:rPr>
          <w:rFonts w:cs="Verdana"/>
          <w:color w:val="441D42" w:themeColor="text1"/>
        </w:rPr>
      </w:pPr>
    </w:p>
    <w:p w14:paraId="602BA580" w14:textId="0272F818" w:rsidR="00B06E54" w:rsidRPr="003B2896" w:rsidRDefault="00B06E54" w:rsidP="00933714">
      <w:r w:rsidRPr="003B2896">
        <w:t>U verklaart door in te schrijven op de onderhavige aanbesteding dat u akkoord gaat met de voorwaarden die in dit hoofdstuk zijn opgenomen en dat u geen recht heeft op vergoeding van enigerlei kosten, schade of anderszins.</w:t>
      </w:r>
    </w:p>
    <w:p w14:paraId="5AB46889" w14:textId="77777777" w:rsidR="00833870" w:rsidRPr="00833870" w:rsidRDefault="00833870" w:rsidP="00933714">
      <w:pPr>
        <w:rPr>
          <w:highlight w:val="yellow"/>
        </w:rPr>
      </w:pPr>
    </w:p>
    <w:p w14:paraId="431E4EF3" w14:textId="76AFA618" w:rsidR="006B1D59" w:rsidRPr="00933714" w:rsidRDefault="006B1D59" w:rsidP="006B1D59">
      <w:bookmarkStart w:id="90" w:name="_Toc462133633"/>
      <w:bookmarkStart w:id="91" w:name="_Toc462133927"/>
      <w:bookmarkStart w:id="92" w:name="_Toc500492605"/>
      <w:r w:rsidRPr="00933714">
        <w:t xml:space="preserve">Inschrijvers worden beoordeeld op </w:t>
      </w:r>
      <w:r>
        <w:t>de Eisen</w:t>
      </w:r>
      <w:r w:rsidRPr="00933714">
        <w:t xml:space="preserve"> conform hoofdstuk </w:t>
      </w:r>
      <w:r w:rsidR="00833870">
        <w:fldChar w:fldCharType="begin"/>
      </w:r>
      <w:r w:rsidR="00833870">
        <w:instrText xml:space="preserve"> REF _Ref6239459 \r \h </w:instrText>
      </w:r>
      <w:r w:rsidR="00833870">
        <w:fldChar w:fldCharType="separate"/>
      </w:r>
      <w:r w:rsidR="00B66698">
        <w:t>4</w:t>
      </w:r>
      <w:r w:rsidR="00833870">
        <w:fldChar w:fldCharType="end"/>
      </w:r>
      <w:r w:rsidRPr="00933714">
        <w:t xml:space="preserve"> en de </w:t>
      </w:r>
      <w:r>
        <w:t>G</w:t>
      </w:r>
      <w:r w:rsidRPr="00933714">
        <w:t xml:space="preserve">unningcriteria in hoofdstuk </w:t>
      </w:r>
      <w:r w:rsidR="00833870">
        <w:fldChar w:fldCharType="begin"/>
      </w:r>
      <w:r w:rsidR="00833870">
        <w:instrText xml:space="preserve"> REF _Ref6239471 \r \h </w:instrText>
      </w:r>
      <w:r w:rsidR="00833870">
        <w:fldChar w:fldCharType="separate"/>
      </w:r>
      <w:r w:rsidR="00B66698">
        <w:t>5</w:t>
      </w:r>
      <w:r w:rsidR="00833870">
        <w:fldChar w:fldCharType="end"/>
      </w:r>
      <w:r w:rsidRPr="00933714">
        <w:t>.</w:t>
      </w:r>
    </w:p>
    <w:p w14:paraId="7CC79D2F" w14:textId="77777777" w:rsidR="006B1D59" w:rsidRPr="00933714" w:rsidRDefault="006B1D59" w:rsidP="006B1D59">
      <w:r w:rsidRPr="00933714">
        <w:t>De Inschrijver en de Inschrijving dienen aan alle Eisen te voldoen. Indien aan één van de Eisen niet wordt voldaan, wordt de Inschrijving uitgesloten van verdere deelname.</w:t>
      </w:r>
    </w:p>
    <w:p w14:paraId="10E61D45" w14:textId="77777777" w:rsidR="006B1D59" w:rsidRPr="00933714" w:rsidRDefault="006B1D59" w:rsidP="006B1D59"/>
    <w:p w14:paraId="42368365" w14:textId="1D616784" w:rsidR="006B1D59" w:rsidRDefault="006B1D59" w:rsidP="006B1D59">
      <w:r>
        <w:t xml:space="preserve">Opdrachtgever gunt de </w:t>
      </w:r>
      <w:r w:rsidR="004F52A4">
        <w:t>Opdracht</w:t>
      </w:r>
      <w:r>
        <w:t xml:space="preserve"> op basis van de beste prijs-kwaliteitverhouding, waarbij gekozen is voor de </w:t>
      </w:r>
      <w:r w:rsidR="00594217">
        <w:fldChar w:fldCharType="begin">
          <w:ffData>
            <w:name w:val="Gunningsmethodiek"/>
            <w:enabled/>
            <w:calcOnExit w:val="0"/>
            <w:ddList>
              <w:listEntry w:val="gunningsmethodiek gewogen factor methode"/>
              <w:listEntry w:val="KIES"/>
              <w:listEntry w:val="gunningsmethodiek gunnen op waarde"/>
            </w:ddList>
          </w:ffData>
        </w:fldChar>
      </w:r>
      <w:r w:rsidR="00594217">
        <w:instrText xml:space="preserve"> </w:instrText>
      </w:r>
      <w:bookmarkStart w:id="93" w:name="Gunningsmethodiek"/>
      <w:r w:rsidR="00594217">
        <w:instrText xml:space="preserve">FORMDROPDOWN </w:instrText>
      </w:r>
      <w:r w:rsidR="00B66698">
        <w:fldChar w:fldCharType="separate"/>
      </w:r>
      <w:r w:rsidR="00594217">
        <w:fldChar w:fldCharType="end"/>
      </w:r>
      <w:bookmarkEnd w:id="93"/>
      <w:r>
        <w:t xml:space="preserve"> </w:t>
      </w:r>
      <w:r w:rsidR="00E763C1">
        <w:t xml:space="preserve">   </w:t>
      </w:r>
      <w:r>
        <w:t xml:space="preserve">zoals beschreven in hoofdstuk </w:t>
      </w:r>
      <w:r w:rsidR="00833870">
        <w:fldChar w:fldCharType="begin"/>
      </w:r>
      <w:r w:rsidR="00833870">
        <w:instrText xml:space="preserve"> REF _Ref6239571 \r \h </w:instrText>
      </w:r>
      <w:r w:rsidR="00833870">
        <w:fldChar w:fldCharType="separate"/>
      </w:r>
      <w:r w:rsidR="00B66698">
        <w:t>5</w:t>
      </w:r>
      <w:r w:rsidR="00833870">
        <w:fldChar w:fldCharType="end"/>
      </w:r>
      <w:r>
        <w:t>.</w:t>
      </w:r>
    </w:p>
    <w:p w14:paraId="466FC8B9" w14:textId="77777777" w:rsidR="006B1D59" w:rsidRDefault="006B1D59" w:rsidP="006B1D59"/>
    <w:p w14:paraId="7A43C5B0" w14:textId="77777777" w:rsidR="00646991" w:rsidRPr="00E1107B" w:rsidRDefault="00646991" w:rsidP="00001941">
      <w:pPr>
        <w:pStyle w:val="Kop2"/>
        <w:ind w:left="567" w:hanging="567"/>
      </w:pPr>
      <w:bookmarkStart w:id="94" w:name="_Ref116290857"/>
      <w:bookmarkStart w:id="95" w:name="_Ref116290956"/>
      <w:bookmarkStart w:id="96" w:name="_Toc121322240"/>
      <w:bookmarkStart w:id="97" w:name="_Toc462133634"/>
      <w:bookmarkStart w:id="98" w:name="_Toc462133928"/>
      <w:bookmarkStart w:id="99" w:name="_Toc500492606"/>
      <w:bookmarkEnd w:id="90"/>
      <w:bookmarkEnd w:id="91"/>
      <w:bookmarkEnd w:id="92"/>
      <w:r w:rsidRPr="00E1107B">
        <w:t>Planning</w:t>
      </w:r>
      <w:bookmarkEnd w:id="94"/>
      <w:bookmarkEnd w:id="95"/>
      <w:bookmarkEnd w:id="96"/>
    </w:p>
    <w:p w14:paraId="27572CE8" w14:textId="13D79503" w:rsidR="00933714" w:rsidRDefault="006B1D59" w:rsidP="006B1D59">
      <w:r>
        <w:t>De planning van deze aanbestedingsprocedure is als volgt:</w:t>
      </w:r>
    </w:p>
    <w:p w14:paraId="507C4FE2" w14:textId="5A94073F" w:rsidR="006B1D59" w:rsidRDefault="006B1D59" w:rsidP="006B1D59"/>
    <w:tbl>
      <w:tblPr>
        <w:tblStyle w:val="stlTabel"/>
        <w:tblW w:w="5000" w:type="pct"/>
        <w:tblLook w:val="04A0" w:firstRow="1" w:lastRow="0" w:firstColumn="1" w:lastColumn="0" w:noHBand="0" w:noVBand="1"/>
      </w:tblPr>
      <w:tblGrid>
        <w:gridCol w:w="6861"/>
        <w:gridCol w:w="1785"/>
      </w:tblGrid>
      <w:tr w:rsidR="006B1D59" w:rsidRPr="00B11506" w14:paraId="40F669E6" w14:textId="77777777" w:rsidTr="0040198E">
        <w:trPr>
          <w:cnfStyle w:val="100000000000" w:firstRow="1" w:lastRow="0" w:firstColumn="0" w:lastColumn="0" w:oddVBand="0" w:evenVBand="0" w:oddHBand="0" w:evenHBand="0" w:firstRowFirstColumn="0" w:firstRowLastColumn="0" w:lastRowFirstColumn="0" w:lastRowLastColumn="0"/>
          <w:trHeight w:val="287"/>
        </w:trPr>
        <w:tc>
          <w:tcPr>
            <w:tcW w:w="3968" w:type="pct"/>
          </w:tcPr>
          <w:p w14:paraId="4E502C98" w14:textId="77777777" w:rsidR="006B1D59" w:rsidRPr="00B11506" w:rsidRDefault="006B1D59" w:rsidP="00612AFA">
            <w:pPr>
              <w:rPr>
                <w:szCs w:val="20"/>
              </w:rPr>
            </w:pPr>
            <w:r w:rsidRPr="00B11506">
              <w:rPr>
                <w:szCs w:val="20"/>
              </w:rPr>
              <w:t xml:space="preserve">Planning aanbesteding </w:t>
            </w:r>
          </w:p>
        </w:tc>
        <w:tc>
          <w:tcPr>
            <w:tcW w:w="1032" w:type="pct"/>
          </w:tcPr>
          <w:p w14:paraId="74CB93EA" w14:textId="77777777" w:rsidR="006B1D59" w:rsidRPr="00B11506" w:rsidRDefault="006B1D59" w:rsidP="0040198E">
            <w:pPr>
              <w:jc w:val="right"/>
              <w:rPr>
                <w:szCs w:val="20"/>
              </w:rPr>
            </w:pPr>
            <w:r w:rsidRPr="00B11506">
              <w:rPr>
                <w:szCs w:val="20"/>
              </w:rPr>
              <w:t>Datum gereed</w:t>
            </w:r>
          </w:p>
        </w:tc>
      </w:tr>
      <w:tr w:rsidR="006B1D59" w:rsidRPr="00B11506" w14:paraId="4F79EDED" w14:textId="77777777" w:rsidTr="0040198E">
        <w:trPr>
          <w:trHeight w:val="287"/>
        </w:trPr>
        <w:tc>
          <w:tcPr>
            <w:tcW w:w="3968" w:type="pct"/>
          </w:tcPr>
          <w:p w14:paraId="484979FD" w14:textId="2F8EDCAD" w:rsidR="006B1D59" w:rsidRPr="00B11506" w:rsidRDefault="006B1D59" w:rsidP="00556F66">
            <w:pPr>
              <w:pStyle w:val="Lijstalinea"/>
              <w:numPr>
                <w:ilvl w:val="0"/>
                <w:numId w:val="11"/>
              </w:numPr>
              <w:spacing w:after="0" w:line="240" w:lineRule="atLeast"/>
              <w:rPr>
                <w:rFonts w:ascii="Corbel" w:hAnsi="Corbel"/>
                <w:sz w:val="20"/>
                <w:szCs w:val="20"/>
              </w:rPr>
            </w:pPr>
            <w:r w:rsidRPr="00B11506">
              <w:rPr>
                <w:rFonts w:ascii="Corbel" w:hAnsi="Corbel"/>
                <w:sz w:val="20"/>
                <w:szCs w:val="20"/>
              </w:rPr>
              <w:t>Aankondiging aanbesteding</w:t>
            </w:r>
          </w:p>
        </w:tc>
        <w:tc>
          <w:tcPr>
            <w:tcW w:w="1032" w:type="pct"/>
          </w:tcPr>
          <w:p w14:paraId="45D9CC28" w14:textId="7F3B2AE4" w:rsidR="006B1D59" w:rsidRPr="00001941" w:rsidRDefault="00CB4E80" w:rsidP="0040198E">
            <w:pPr>
              <w:jc w:val="right"/>
              <w:rPr>
                <w:szCs w:val="20"/>
              </w:rPr>
            </w:pPr>
            <w:r>
              <w:rPr>
                <w:szCs w:val="20"/>
              </w:rPr>
              <w:t xml:space="preserve">8 </w:t>
            </w:r>
            <w:r w:rsidR="00DE0C10" w:rsidRPr="00001941">
              <w:rPr>
                <w:szCs w:val="20"/>
              </w:rPr>
              <w:t>december 2022</w:t>
            </w:r>
          </w:p>
        </w:tc>
      </w:tr>
      <w:tr w:rsidR="00DE0C10" w:rsidRPr="00B11506" w14:paraId="389DC4C4" w14:textId="77777777" w:rsidTr="0040198E">
        <w:trPr>
          <w:trHeight w:val="64"/>
        </w:trPr>
        <w:tc>
          <w:tcPr>
            <w:tcW w:w="3968" w:type="pct"/>
          </w:tcPr>
          <w:p w14:paraId="63C948A5" w14:textId="0F9C0B32" w:rsidR="00DE0C10" w:rsidRPr="00CB4E80" w:rsidRDefault="00DE0C10" w:rsidP="00556F66">
            <w:pPr>
              <w:pStyle w:val="Lijstalinea"/>
              <w:numPr>
                <w:ilvl w:val="0"/>
                <w:numId w:val="11"/>
              </w:numPr>
              <w:spacing w:after="0"/>
              <w:rPr>
                <w:rFonts w:ascii="Corbel" w:hAnsi="Corbel"/>
                <w:sz w:val="20"/>
                <w:szCs w:val="20"/>
              </w:rPr>
            </w:pPr>
            <w:r w:rsidRPr="00DE0C10">
              <w:rPr>
                <w:rFonts w:ascii="Corbel" w:hAnsi="Corbel"/>
                <w:sz w:val="20"/>
                <w:szCs w:val="20"/>
              </w:rPr>
              <w:t>Mogelijkheid voor het stellen van vragen, vragenr</w:t>
            </w:r>
            <w:r>
              <w:rPr>
                <w:rFonts w:ascii="Corbel" w:hAnsi="Corbel"/>
                <w:sz w:val="20"/>
                <w:szCs w:val="20"/>
              </w:rPr>
              <w:t>onde 1</w:t>
            </w:r>
            <w:r w:rsidR="00CB4E80">
              <w:rPr>
                <w:rFonts w:ascii="Corbel" w:hAnsi="Corbel"/>
                <w:sz w:val="20"/>
                <w:szCs w:val="20"/>
              </w:rPr>
              <w:t xml:space="preserve"> </w:t>
            </w:r>
            <w:r w:rsidR="00CB4E80" w:rsidRPr="0040198E">
              <w:rPr>
                <w:rFonts w:ascii="Corbel" w:hAnsi="Corbel"/>
                <w:i/>
                <w:sz w:val="20"/>
                <w:szCs w:val="20"/>
                <w:u w:val="single"/>
              </w:rPr>
              <w:t>vóór 12:00 uur</w:t>
            </w:r>
            <w:r w:rsidRPr="00CB4E80">
              <w:rPr>
                <w:rFonts w:ascii="Corbel" w:hAnsi="Corbel"/>
                <w:sz w:val="20"/>
                <w:szCs w:val="20"/>
              </w:rPr>
              <w:tab/>
            </w:r>
          </w:p>
        </w:tc>
        <w:tc>
          <w:tcPr>
            <w:tcW w:w="1032" w:type="pct"/>
          </w:tcPr>
          <w:p w14:paraId="3BF4C7B2" w14:textId="788EB0E4" w:rsidR="00DE0C10" w:rsidRPr="00001941" w:rsidDel="00DE0C10" w:rsidRDefault="00370781" w:rsidP="0040198E">
            <w:pPr>
              <w:jc w:val="right"/>
              <w:rPr>
                <w:szCs w:val="20"/>
              </w:rPr>
            </w:pPr>
            <w:r>
              <w:rPr>
                <w:szCs w:val="20"/>
              </w:rPr>
              <w:t>16</w:t>
            </w:r>
            <w:r w:rsidR="00CB4E80">
              <w:rPr>
                <w:szCs w:val="20"/>
              </w:rPr>
              <w:t xml:space="preserve"> januari</w:t>
            </w:r>
            <w:r w:rsidR="003214EF">
              <w:rPr>
                <w:szCs w:val="20"/>
              </w:rPr>
              <w:t xml:space="preserve"> 2022</w:t>
            </w:r>
          </w:p>
        </w:tc>
      </w:tr>
      <w:tr w:rsidR="00DE0C10" w:rsidRPr="00B11506" w14:paraId="44F37810" w14:textId="77777777" w:rsidTr="0040198E">
        <w:trPr>
          <w:trHeight w:val="287"/>
        </w:trPr>
        <w:tc>
          <w:tcPr>
            <w:tcW w:w="3968" w:type="pct"/>
          </w:tcPr>
          <w:p w14:paraId="635BDD1F" w14:textId="34324066" w:rsidR="00DE0C10" w:rsidRPr="00B11506" w:rsidRDefault="002478E7" w:rsidP="00556F66">
            <w:pPr>
              <w:pStyle w:val="Lijstalinea"/>
              <w:numPr>
                <w:ilvl w:val="0"/>
                <w:numId w:val="11"/>
              </w:numPr>
              <w:spacing w:after="0" w:line="240" w:lineRule="atLeast"/>
              <w:rPr>
                <w:rFonts w:ascii="Corbel" w:hAnsi="Corbel"/>
                <w:sz w:val="20"/>
                <w:szCs w:val="20"/>
              </w:rPr>
            </w:pPr>
            <w:r>
              <w:rPr>
                <w:rFonts w:ascii="Corbel" w:hAnsi="Corbel"/>
                <w:sz w:val="20"/>
                <w:szCs w:val="20"/>
              </w:rPr>
              <w:t>Verzending van de</w:t>
            </w:r>
            <w:r w:rsidR="00DE0C10" w:rsidRPr="00DE0C10">
              <w:rPr>
                <w:rFonts w:ascii="Corbel" w:hAnsi="Corbel"/>
                <w:sz w:val="20"/>
                <w:szCs w:val="20"/>
              </w:rPr>
              <w:t xml:space="preserve"> </w:t>
            </w:r>
            <w:r w:rsidR="003214EF">
              <w:rPr>
                <w:rFonts w:ascii="Corbel" w:hAnsi="Corbel"/>
                <w:sz w:val="20"/>
                <w:szCs w:val="20"/>
              </w:rPr>
              <w:t>1</w:t>
            </w:r>
            <w:r w:rsidR="003214EF" w:rsidRPr="00001941">
              <w:rPr>
                <w:rFonts w:ascii="Corbel" w:hAnsi="Corbel"/>
                <w:sz w:val="20"/>
                <w:szCs w:val="20"/>
                <w:vertAlign w:val="superscript"/>
              </w:rPr>
              <w:t>ste</w:t>
            </w:r>
            <w:r w:rsidR="003214EF">
              <w:rPr>
                <w:rFonts w:ascii="Corbel" w:hAnsi="Corbel"/>
                <w:sz w:val="20"/>
                <w:szCs w:val="20"/>
              </w:rPr>
              <w:t xml:space="preserve"> </w:t>
            </w:r>
            <w:r>
              <w:rPr>
                <w:rFonts w:ascii="Corbel" w:hAnsi="Corbel"/>
                <w:sz w:val="20"/>
                <w:szCs w:val="20"/>
              </w:rPr>
              <w:t>Nota van Inlichtingen</w:t>
            </w:r>
            <w:r w:rsidR="00DE0C10" w:rsidRPr="00DE0C10">
              <w:rPr>
                <w:rFonts w:ascii="Corbel" w:hAnsi="Corbel"/>
                <w:sz w:val="20"/>
                <w:szCs w:val="20"/>
              </w:rPr>
              <w:tab/>
            </w:r>
          </w:p>
        </w:tc>
        <w:tc>
          <w:tcPr>
            <w:tcW w:w="1032" w:type="pct"/>
          </w:tcPr>
          <w:p w14:paraId="563EDEBA" w14:textId="3B3686E9" w:rsidR="00DE0C10" w:rsidRPr="00001941" w:rsidDel="00DE0C10" w:rsidRDefault="00CB4E80" w:rsidP="0040198E">
            <w:pPr>
              <w:jc w:val="right"/>
              <w:rPr>
                <w:szCs w:val="20"/>
              </w:rPr>
            </w:pPr>
            <w:r>
              <w:rPr>
                <w:szCs w:val="20"/>
              </w:rPr>
              <w:t xml:space="preserve">23 </w:t>
            </w:r>
            <w:r w:rsidR="003214EF">
              <w:rPr>
                <w:szCs w:val="20"/>
              </w:rPr>
              <w:t>januari 2023</w:t>
            </w:r>
          </w:p>
        </w:tc>
      </w:tr>
      <w:tr w:rsidR="006B1D59" w:rsidRPr="003214EF" w14:paraId="6D234804" w14:textId="77777777" w:rsidTr="0040198E">
        <w:trPr>
          <w:trHeight w:val="288"/>
        </w:trPr>
        <w:tc>
          <w:tcPr>
            <w:tcW w:w="3968" w:type="pct"/>
          </w:tcPr>
          <w:p w14:paraId="13A97D4F" w14:textId="5DEDDD74" w:rsidR="006B1D59" w:rsidRPr="003214EF" w:rsidRDefault="00D63D9D" w:rsidP="00556F66">
            <w:pPr>
              <w:pStyle w:val="Lijstalinea"/>
              <w:numPr>
                <w:ilvl w:val="0"/>
                <w:numId w:val="11"/>
              </w:numPr>
              <w:spacing w:after="0" w:line="240" w:lineRule="atLeast"/>
              <w:rPr>
                <w:rFonts w:ascii="Corbel" w:hAnsi="Corbel"/>
                <w:sz w:val="20"/>
                <w:szCs w:val="20"/>
              </w:rPr>
            </w:pPr>
            <w:r>
              <w:rPr>
                <w:rFonts w:ascii="Corbel" w:hAnsi="Corbel"/>
                <w:sz w:val="20"/>
                <w:szCs w:val="20"/>
              </w:rPr>
              <w:t>M</w:t>
            </w:r>
            <w:r w:rsidR="00DE0C10" w:rsidRPr="003214EF">
              <w:rPr>
                <w:rFonts w:ascii="Corbel" w:hAnsi="Corbel"/>
                <w:sz w:val="20"/>
                <w:szCs w:val="20"/>
              </w:rPr>
              <w:t>ogelijkhe</w:t>
            </w:r>
            <w:r>
              <w:rPr>
                <w:rFonts w:ascii="Corbel" w:hAnsi="Corbel"/>
                <w:sz w:val="20"/>
                <w:szCs w:val="20"/>
              </w:rPr>
              <w:t>id voor het stellen van vragen, vragenronde 2</w:t>
            </w:r>
            <w:r w:rsidR="002478E7" w:rsidRPr="003214EF">
              <w:rPr>
                <w:rFonts w:ascii="Corbel" w:hAnsi="Corbel"/>
                <w:sz w:val="20"/>
                <w:szCs w:val="20"/>
              </w:rPr>
              <w:t xml:space="preserve"> </w:t>
            </w:r>
            <w:r w:rsidR="002478E7" w:rsidRPr="0040198E">
              <w:rPr>
                <w:rFonts w:ascii="Corbel" w:hAnsi="Corbel"/>
                <w:i/>
                <w:sz w:val="20"/>
                <w:szCs w:val="20"/>
                <w:u w:val="single"/>
              </w:rPr>
              <w:t>vóór 12:00 uur</w:t>
            </w:r>
          </w:p>
        </w:tc>
        <w:tc>
          <w:tcPr>
            <w:tcW w:w="1032" w:type="pct"/>
          </w:tcPr>
          <w:p w14:paraId="6838FBDD" w14:textId="6D6B063F" w:rsidR="006B1D59" w:rsidRPr="00001941" w:rsidRDefault="00370781" w:rsidP="0040198E">
            <w:pPr>
              <w:jc w:val="right"/>
              <w:rPr>
                <w:szCs w:val="20"/>
              </w:rPr>
            </w:pPr>
            <w:r>
              <w:rPr>
                <w:szCs w:val="20"/>
              </w:rPr>
              <w:t>30</w:t>
            </w:r>
            <w:r w:rsidR="007E32F7">
              <w:rPr>
                <w:szCs w:val="20"/>
              </w:rPr>
              <w:t xml:space="preserve"> </w:t>
            </w:r>
            <w:r w:rsidR="002478E7" w:rsidRPr="00001941">
              <w:rPr>
                <w:szCs w:val="20"/>
              </w:rPr>
              <w:t>januari 2023</w:t>
            </w:r>
          </w:p>
        </w:tc>
      </w:tr>
      <w:tr w:rsidR="00DE0C10" w:rsidRPr="003214EF" w14:paraId="63DD589C" w14:textId="77777777" w:rsidTr="0040198E">
        <w:trPr>
          <w:trHeight w:val="288"/>
        </w:trPr>
        <w:tc>
          <w:tcPr>
            <w:tcW w:w="3968" w:type="pct"/>
          </w:tcPr>
          <w:p w14:paraId="409EBFFA" w14:textId="28C0676D" w:rsidR="00DE0C10" w:rsidRPr="003214EF" w:rsidDel="00DE0C10" w:rsidRDefault="002478E7" w:rsidP="00556F66">
            <w:pPr>
              <w:pStyle w:val="Lijstalinea"/>
              <w:numPr>
                <w:ilvl w:val="0"/>
                <w:numId w:val="11"/>
              </w:numPr>
              <w:spacing w:after="0" w:line="240" w:lineRule="atLeast"/>
              <w:rPr>
                <w:rFonts w:ascii="Corbel" w:hAnsi="Corbel"/>
                <w:sz w:val="20"/>
                <w:szCs w:val="20"/>
              </w:rPr>
            </w:pPr>
            <w:r w:rsidRPr="003214EF">
              <w:rPr>
                <w:rFonts w:ascii="Corbel" w:hAnsi="Corbel"/>
                <w:sz w:val="20"/>
                <w:szCs w:val="20"/>
              </w:rPr>
              <w:t>Verzending van de definitieve Nota van Inlichtingen</w:t>
            </w:r>
          </w:p>
        </w:tc>
        <w:tc>
          <w:tcPr>
            <w:tcW w:w="1032" w:type="pct"/>
          </w:tcPr>
          <w:p w14:paraId="2537AC65" w14:textId="284DA48D" w:rsidR="00DE0C10" w:rsidRPr="00001941" w:rsidRDefault="00370781" w:rsidP="0040198E">
            <w:pPr>
              <w:jc w:val="right"/>
              <w:rPr>
                <w:szCs w:val="20"/>
              </w:rPr>
            </w:pPr>
            <w:r>
              <w:rPr>
                <w:szCs w:val="20"/>
              </w:rPr>
              <w:t xml:space="preserve">6 februari </w:t>
            </w:r>
            <w:r w:rsidR="002478E7" w:rsidRPr="00001941">
              <w:rPr>
                <w:szCs w:val="20"/>
              </w:rPr>
              <w:t>2023</w:t>
            </w:r>
          </w:p>
        </w:tc>
      </w:tr>
      <w:tr w:rsidR="006B1D59" w:rsidRPr="00B11506" w14:paraId="522E85C0" w14:textId="77777777" w:rsidTr="0040198E">
        <w:trPr>
          <w:trHeight w:val="288"/>
        </w:trPr>
        <w:tc>
          <w:tcPr>
            <w:tcW w:w="3968" w:type="pct"/>
          </w:tcPr>
          <w:p w14:paraId="1EDFBC93" w14:textId="64CD0B3E" w:rsidR="006B1D59" w:rsidRPr="00B11506" w:rsidRDefault="006B1D59" w:rsidP="00556F66">
            <w:pPr>
              <w:pStyle w:val="Lijstalinea"/>
              <w:numPr>
                <w:ilvl w:val="0"/>
                <w:numId w:val="11"/>
              </w:numPr>
              <w:spacing w:after="0" w:line="240" w:lineRule="atLeast"/>
              <w:rPr>
                <w:rFonts w:ascii="Corbel" w:hAnsi="Corbel"/>
                <w:sz w:val="20"/>
                <w:szCs w:val="20"/>
              </w:rPr>
            </w:pPr>
            <w:r w:rsidRPr="00B11506">
              <w:rPr>
                <w:rFonts w:ascii="Corbel" w:hAnsi="Corbel"/>
                <w:sz w:val="20"/>
                <w:szCs w:val="20"/>
              </w:rPr>
              <w:t xml:space="preserve">Uiterste datum Ontvangst </w:t>
            </w:r>
            <w:r w:rsidR="004F52A4">
              <w:rPr>
                <w:rFonts w:ascii="Corbel" w:hAnsi="Corbel"/>
                <w:sz w:val="20"/>
                <w:szCs w:val="20"/>
              </w:rPr>
              <w:t>Inschrijving</w:t>
            </w:r>
            <w:r w:rsidRPr="00B11506">
              <w:rPr>
                <w:rFonts w:ascii="Corbel" w:hAnsi="Corbel"/>
                <w:sz w:val="20"/>
                <w:szCs w:val="20"/>
              </w:rPr>
              <w:t>en</w:t>
            </w:r>
            <w:r w:rsidR="002478E7">
              <w:rPr>
                <w:rFonts w:ascii="Corbel" w:hAnsi="Corbel"/>
                <w:sz w:val="20"/>
                <w:szCs w:val="20"/>
              </w:rPr>
              <w:t xml:space="preserve"> </w:t>
            </w:r>
            <w:r w:rsidRPr="0040198E">
              <w:rPr>
                <w:rFonts w:ascii="Corbel" w:hAnsi="Corbel"/>
                <w:i/>
                <w:sz w:val="20"/>
                <w:szCs w:val="20"/>
                <w:u w:val="single"/>
              </w:rPr>
              <w:t>vóór 1</w:t>
            </w:r>
            <w:r w:rsidR="00D957B7" w:rsidRPr="0040198E">
              <w:rPr>
                <w:rFonts w:ascii="Corbel" w:hAnsi="Corbel"/>
                <w:i/>
                <w:sz w:val="20"/>
                <w:szCs w:val="20"/>
                <w:u w:val="single"/>
              </w:rPr>
              <w:t>0</w:t>
            </w:r>
            <w:r w:rsidRPr="0040198E">
              <w:rPr>
                <w:rFonts w:ascii="Corbel" w:hAnsi="Corbel"/>
                <w:i/>
                <w:sz w:val="20"/>
                <w:szCs w:val="20"/>
                <w:u w:val="single"/>
              </w:rPr>
              <w:t>.00 uur</w:t>
            </w:r>
          </w:p>
        </w:tc>
        <w:tc>
          <w:tcPr>
            <w:tcW w:w="1032" w:type="pct"/>
          </w:tcPr>
          <w:p w14:paraId="085223A7" w14:textId="6DC44E6F" w:rsidR="006B1D59" w:rsidRPr="00001941" w:rsidRDefault="0040198E" w:rsidP="0040198E">
            <w:pPr>
              <w:jc w:val="right"/>
              <w:rPr>
                <w:szCs w:val="20"/>
              </w:rPr>
            </w:pPr>
            <w:r>
              <w:rPr>
                <w:szCs w:val="20"/>
              </w:rPr>
              <w:t>6 maart 2023</w:t>
            </w:r>
          </w:p>
        </w:tc>
      </w:tr>
      <w:tr w:rsidR="002478E7" w:rsidRPr="00B11506" w14:paraId="5420FAC1" w14:textId="77777777" w:rsidTr="0040198E">
        <w:trPr>
          <w:trHeight w:val="288"/>
        </w:trPr>
        <w:tc>
          <w:tcPr>
            <w:tcW w:w="3968" w:type="pct"/>
          </w:tcPr>
          <w:p w14:paraId="4B99EC82" w14:textId="0EF2C5C9" w:rsidR="002478E7" w:rsidRPr="00B11506" w:rsidRDefault="001C5EE4" w:rsidP="00556F66">
            <w:pPr>
              <w:pStyle w:val="Lijstalinea"/>
              <w:numPr>
                <w:ilvl w:val="0"/>
                <w:numId w:val="11"/>
              </w:numPr>
              <w:spacing w:after="0" w:line="240" w:lineRule="atLeast"/>
              <w:rPr>
                <w:rFonts w:ascii="Corbel" w:hAnsi="Corbel"/>
                <w:sz w:val="20"/>
                <w:szCs w:val="20"/>
              </w:rPr>
            </w:pPr>
            <w:r>
              <w:rPr>
                <w:rFonts w:ascii="Corbel" w:hAnsi="Corbel"/>
                <w:sz w:val="20"/>
                <w:szCs w:val="20"/>
              </w:rPr>
              <w:t>D</w:t>
            </w:r>
            <w:r w:rsidR="002478E7">
              <w:rPr>
                <w:rFonts w:ascii="Corbel" w:hAnsi="Corbel"/>
                <w:sz w:val="20"/>
                <w:szCs w:val="20"/>
              </w:rPr>
              <w:t>emonstratie en verificatie-interview</w:t>
            </w:r>
          </w:p>
        </w:tc>
        <w:tc>
          <w:tcPr>
            <w:tcW w:w="1032" w:type="pct"/>
          </w:tcPr>
          <w:p w14:paraId="6B1307D9" w14:textId="06579574" w:rsidR="002478E7" w:rsidRPr="00001941" w:rsidDel="002478E7" w:rsidRDefault="004E1DCA" w:rsidP="0040198E">
            <w:pPr>
              <w:jc w:val="right"/>
              <w:rPr>
                <w:szCs w:val="20"/>
              </w:rPr>
            </w:pPr>
            <w:r>
              <w:rPr>
                <w:szCs w:val="20"/>
              </w:rPr>
              <w:t>17 en 18 maart</w:t>
            </w:r>
          </w:p>
        </w:tc>
      </w:tr>
      <w:tr w:rsidR="006B1D59" w:rsidRPr="00B11506" w14:paraId="41F38115" w14:textId="77777777" w:rsidTr="0040198E">
        <w:trPr>
          <w:trHeight w:val="288"/>
        </w:trPr>
        <w:tc>
          <w:tcPr>
            <w:tcW w:w="3968" w:type="pct"/>
          </w:tcPr>
          <w:p w14:paraId="5DCDE68C" w14:textId="77777777" w:rsidR="006B1D59" w:rsidRPr="00B11506" w:rsidRDefault="006B1D59" w:rsidP="00556F66">
            <w:pPr>
              <w:pStyle w:val="Lijstalinea"/>
              <w:numPr>
                <w:ilvl w:val="0"/>
                <w:numId w:val="11"/>
              </w:numPr>
              <w:spacing w:after="0" w:line="240" w:lineRule="atLeast"/>
              <w:rPr>
                <w:rFonts w:ascii="Corbel" w:hAnsi="Corbel"/>
                <w:sz w:val="20"/>
                <w:szCs w:val="20"/>
              </w:rPr>
            </w:pPr>
            <w:r w:rsidRPr="00B11506">
              <w:rPr>
                <w:rFonts w:ascii="Corbel" w:hAnsi="Corbel"/>
                <w:sz w:val="20"/>
                <w:szCs w:val="20"/>
              </w:rPr>
              <w:t>Besluitvorming en verzending gunnings- en afwijzingsbrieven</w:t>
            </w:r>
          </w:p>
        </w:tc>
        <w:tc>
          <w:tcPr>
            <w:tcW w:w="1032" w:type="pct"/>
          </w:tcPr>
          <w:p w14:paraId="3F1273DB" w14:textId="6CC4B11E" w:rsidR="006B1D59" w:rsidRPr="00001941" w:rsidRDefault="004E1DCA" w:rsidP="0040198E">
            <w:pPr>
              <w:jc w:val="right"/>
              <w:rPr>
                <w:szCs w:val="20"/>
              </w:rPr>
            </w:pPr>
            <w:r>
              <w:rPr>
                <w:szCs w:val="20"/>
              </w:rPr>
              <w:t xml:space="preserve">20 </w:t>
            </w:r>
            <w:r w:rsidR="007E32F7">
              <w:rPr>
                <w:szCs w:val="20"/>
              </w:rPr>
              <w:t xml:space="preserve"> maart </w:t>
            </w:r>
            <w:r w:rsidR="002478E7" w:rsidRPr="00001941">
              <w:rPr>
                <w:szCs w:val="20"/>
              </w:rPr>
              <w:t>2023</w:t>
            </w:r>
            <w:r w:rsidR="006B1D59" w:rsidRPr="00001941">
              <w:rPr>
                <w:szCs w:val="20"/>
              </w:rPr>
              <w:t xml:space="preserve"> </w:t>
            </w:r>
          </w:p>
        </w:tc>
      </w:tr>
      <w:tr w:rsidR="006B1D59" w:rsidRPr="00B11506" w14:paraId="499F57F7" w14:textId="77777777" w:rsidTr="0040198E">
        <w:trPr>
          <w:trHeight w:val="287"/>
        </w:trPr>
        <w:tc>
          <w:tcPr>
            <w:tcW w:w="3968" w:type="pct"/>
          </w:tcPr>
          <w:p w14:paraId="57533C34" w14:textId="52322225" w:rsidR="006B1D59" w:rsidRPr="00B11506" w:rsidRDefault="006B1D59" w:rsidP="00556F66">
            <w:pPr>
              <w:pStyle w:val="Lijstalinea"/>
              <w:numPr>
                <w:ilvl w:val="0"/>
                <w:numId w:val="11"/>
              </w:numPr>
              <w:spacing w:after="0" w:line="240" w:lineRule="atLeast"/>
              <w:rPr>
                <w:rFonts w:ascii="Corbel" w:hAnsi="Corbel"/>
                <w:sz w:val="20"/>
                <w:szCs w:val="20"/>
              </w:rPr>
            </w:pPr>
            <w:r w:rsidRPr="00B11506">
              <w:rPr>
                <w:rFonts w:ascii="Corbel" w:hAnsi="Corbel"/>
                <w:sz w:val="20"/>
                <w:szCs w:val="20"/>
              </w:rPr>
              <w:t>Definitieve gunning</w:t>
            </w:r>
          </w:p>
        </w:tc>
        <w:tc>
          <w:tcPr>
            <w:tcW w:w="1032" w:type="pct"/>
          </w:tcPr>
          <w:p w14:paraId="2F39708B" w14:textId="71FE6C48" w:rsidR="006B1D59" w:rsidRPr="00001941" w:rsidRDefault="004E1DCA" w:rsidP="0040198E">
            <w:pPr>
              <w:jc w:val="right"/>
              <w:rPr>
                <w:szCs w:val="20"/>
              </w:rPr>
            </w:pPr>
            <w:r>
              <w:rPr>
                <w:szCs w:val="20"/>
              </w:rPr>
              <w:t xml:space="preserve">14 </w:t>
            </w:r>
            <w:r w:rsidR="007E32F7">
              <w:rPr>
                <w:szCs w:val="20"/>
              </w:rPr>
              <w:t xml:space="preserve"> </w:t>
            </w:r>
            <w:r>
              <w:rPr>
                <w:szCs w:val="20"/>
              </w:rPr>
              <w:t xml:space="preserve">april </w:t>
            </w:r>
            <w:r w:rsidR="002478E7" w:rsidRPr="00001941">
              <w:rPr>
                <w:szCs w:val="20"/>
              </w:rPr>
              <w:t xml:space="preserve"> 2023</w:t>
            </w:r>
          </w:p>
        </w:tc>
      </w:tr>
      <w:tr w:rsidR="00D957B7" w:rsidRPr="00B11506" w14:paraId="246AF2CB" w14:textId="77777777" w:rsidTr="0040198E">
        <w:trPr>
          <w:trHeight w:val="287"/>
        </w:trPr>
        <w:tc>
          <w:tcPr>
            <w:tcW w:w="3968" w:type="pct"/>
          </w:tcPr>
          <w:p w14:paraId="1C1318A8" w14:textId="33742D9C" w:rsidR="00D957B7" w:rsidRPr="00B11506" w:rsidRDefault="00D957B7" w:rsidP="00556F66">
            <w:pPr>
              <w:pStyle w:val="Lijstalinea"/>
              <w:numPr>
                <w:ilvl w:val="0"/>
                <w:numId w:val="11"/>
              </w:numPr>
              <w:spacing w:after="0" w:line="240" w:lineRule="atLeast"/>
              <w:rPr>
                <w:rFonts w:ascii="Corbel" w:hAnsi="Corbel"/>
                <w:sz w:val="20"/>
                <w:szCs w:val="20"/>
              </w:rPr>
            </w:pPr>
            <w:r>
              <w:rPr>
                <w:rFonts w:ascii="Corbel" w:hAnsi="Corbel"/>
                <w:sz w:val="20"/>
                <w:szCs w:val="20"/>
              </w:rPr>
              <w:t>Ondertekening overeenkomst</w:t>
            </w:r>
          </w:p>
        </w:tc>
        <w:tc>
          <w:tcPr>
            <w:tcW w:w="1032" w:type="pct"/>
          </w:tcPr>
          <w:p w14:paraId="23A5A300" w14:textId="44476E06" w:rsidR="00D957B7" w:rsidRDefault="00D957B7" w:rsidP="0040198E">
            <w:pPr>
              <w:jc w:val="right"/>
              <w:rPr>
                <w:szCs w:val="20"/>
              </w:rPr>
            </w:pPr>
            <w:r>
              <w:rPr>
                <w:szCs w:val="20"/>
              </w:rPr>
              <w:t>17 april 2023</w:t>
            </w:r>
          </w:p>
        </w:tc>
      </w:tr>
      <w:tr w:rsidR="00D957B7" w:rsidRPr="00B11506" w14:paraId="3793F1CC" w14:textId="77777777" w:rsidTr="0040198E">
        <w:trPr>
          <w:trHeight w:val="287"/>
        </w:trPr>
        <w:tc>
          <w:tcPr>
            <w:tcW w:w="3968" w:type="pct"/>
          </w:tcPr>
          <w:p w14:paraId="63154CA2" w14:textId="3FE72686" w:rsidR="00D957B7" w:rsidRDefault="00D957B7" w:rsidP="00556F66">
            <w:pPr>
              <w:pStyle w:val="Lijstalinea"/>
              <w:numPr>
                <w:ilvl w:val="0"/>
                <w:numId w:val="11"/>
              </w:numPr>
              <w:spacing w:after="0" w:line="240" w:lineRule="atLeast"/>
              <w:rPr>
                <w:rFonts w:ascii="Corbel" w:hAnsi="Corbel"/>
                <w:sz w:val="20"/>
                <w:szCs w:val="20"/>
              </w:rPr>
            </w:pPr>
            <w:r>
              <w:rPr>
                <w:rFonts w:ascii="Corbel" w:hAnsi="Corbel"/>
                <w:sz w:val="20"/>
                <w:szCs w:val="20"/>
              </w:rPr>
              <w:t>Start dienstverlening</w:t>
            </w:r>
          </w:p>
        </w:tc>
        <w:tc>
          <w:tcPr>
            <w:tcW w:w="1032" w:type="pct"/>
          </w:tcPr>
          <w:p w14:paraId="4329D9C3" w14:textId="5CA6D2B9" w:rsidR="00D957B7" w:rsidRDefault="00D957B7" w:rsidP="0040198E">
            <w:pPr>
              <w:jc w:val="right"/>
              <w:rPr>
                <w:szCs w:val="20"/>
              </w:rPr>
            </w:pPr>
            <w:r>
              <w:rPr>
                <w:szCs w:val="20"/>
              </w:rPr>
              <w:t>1 maart 2024</w:t>
            </w:r>
          </w:p>
        </w:tc>
      </w:tr>
    </w:tbl>
    <w:p w14:paraId="7BE6DFFD" w14:textId="77777777" w:rsidR="006B1D59" w:rsidRPr="006B1D59" w:rsidRDefault="006B1D59" w:rsidP="006B1D59"/>
    <w:p w14:paraId="4892302D" w14:textId="77777777" w:rsidR="00646991" w:rsidRPr="00623158" w:rsidRDefault="00646991" w:rsidP="00472848">
      <w:r w:rsidRPr="00623158">
        <w:t>Deze planning is indicatief en er kunnen geen rechten aan worden ontleend.</w:t>
      </w:r>
    </w:p>
    <w:p w14:paraId="2B4F0C3C" w14:textId="77777777" w:rsidR="00646991" w:rsidRDefault="00646991" w:rsidP="00646991"/>
    <w:p w14:paraId="12952421" w14:textId="728C1C55" w:rsidR="00646991" w:rsidRDefault="00646991" w:rsidP="00001941">
      <w:pPr>
        <w:pStyle w:val="Kop2"/>
        <w:ind w:left="567" w:hanging="567"/>
      </w:pPr>
      <w:bookmarkStart w:id="100" w:name="_Toc121322241"/>
      <w:r>
        <w:t>Communicatie gedurende aanbestedingsprocedure</w:t>
      </w:r>
      <w:bookmarkEnd w:id="100"/>
    </w:p>
    <w:p w14:paraId="213B000F" w14:textId="77777777" w:rsidR="00B618AF" w:rsidRDefault="00B618AF" w:rsidP="00B618AF">
      <w:r>
        <w:t>Alle mondelinge en schriftelijke communicatie in het kader van deze aanbesteding dient plaats te vinden in de Nederlandse taal.</w:t>
      </w:r>
    </w:p>
    <w:p w14:paraId="513E3E55" w14:textId="77777777" w:rsidR="00B618AF" w:rsidRPr="001766F0" w:rsidRDefault="00B618AF" w:rsidP="001766F0"/>
    <w:p w14:paraId="7E97C0A7" w14:textId="7A6FA9B2" w:rsidR="006F786D" w:rsidRDefault="006F786D" w:rsidP="006F786D">
      <w:pPr>
        <w:pStyle w:val="Kop3"/>
        <w:rPr>
          <w:rFonts w:eastAsia="Calibri"/>
        </w:rPr>
      </w:pPr>
      <w:r>
        <w:rPr>
          <w:rFonts w:eastAsia="Calibri"/>
        </w:rPr>
        <w:t xml:space="preserve">Vragen en Nota van </w:t>
      </w:r>
      <w:r w:rsidR="00E4428C">
        <w:rPr>
          <w:rFonts w:eastAsia="Calibri"/>
        </w:rPr>
        <w:t>I</w:t>
      </w:r>
      <w:r>
        <w:rPr>
          <w:rFonts w:eastAsia="Calibri"/>
        </w:rPr>
        <w:t>nlichtingen</w:t>
      </w:r>
    </w:p>
    <w:p w14:paraId="567752F6" w14:textId="0913B6D3" w:rsidR="006B1D59" w:rsidRDefault="006B1D59" w:rsidP="006B1D59">
      <w:r>
        <w:t xml:space="preserve">Alle communicatie over deze aanbesteding vindt plaats via het aanbestedingsplatform TenderNed. Hier worden ook alle documenten horende bij deze aanbesteding gepubliceerd. Indien u op een andere manier met ons communiceert, kunnen wij u daarop uitsluiten. Communicatie en werkoverleggen over de uitvoering van lopende </w:t>
      </w:r>
      <w:r w:rsidR="004F52A4">
        <w:t>Opdracht</w:t>
      </w:r>
      <w:r>
        <w:t>en is uiteraard wel toegestaan.</w:t>
      </w:r>
    </w:p>
    <w:p w14:paraId="3AB69BF5" w14:textId="77777777" w:rsidR="006B1D59" w:rsidRDefault="006B1D59" w:rsidP="006B1D59"/>
    <w:p w14:paraId="24CA0206" w14:textId="6A5F546B" w:rsidR="006B1D59" w:rsidRDefault="006B1D59" w:rsidP="006B1D59">
      <w:r>
        <w:t xml:space="preserve">Als een </w:t>
      </w:r>
      <w:r w:rsidR="00E4428C">
        <w:t>N</w:t>
      </w:r>
      <w:r>
        <w:t xml:space="preserve">ota van </w:t>
      </w:r>
      <w:r w:rsidR="00E4428C">
        <w:t>I</w:t>
      </w:r>
      <w:r>
        <w:t xml:space="preserve">nlichtingen en eerder verstrekte documenten elkaar tegenspreken, geldt de </w:t>
      </w:r>
      <w:r w:rsidR="00E4428C">
        <w:t>Nota van Inlichtingen</w:t>
      </w:r>
      <w:r>
        <w:t xml:space="preserve">. Als er meerdere nota’s van inlichtingen zijn verstrekt, geldt bij tegenstrijdigheden dat wat in de nieuwste </w:t>
      </w:r>
      <w:r w:rsidR="00E4428C">
        <w:t>Nota van Inlichtingen</w:t>
      </w:r>
      <w:r>
        <w:t xml:space="preserve"> is opgenomen.</w:t>
      </w:r>
    </w:p>
    <w:p w14:paraId="0DBFCCE1" w14:textId="77777777" w:rsidR="006B1D59" w:rsidRDefault="006B1D59" w:rsidP="006F786D"/>
    <w:p w14:paraId="4652835A" w14:textId="338181A6" w:rsidR="00B06E54" w:rsidRDefault="00B06E54" w:rsidP="00646991">
      <w:pPr>
        <w:pStyle w:val="Kop3"/>
      </w:pPr>
      <w:r w:rsidRPr="00B87F8F">
        <w:t>Tegenstrijdigheden en onvolkomenheden</w:t>
      </w:r>
      <w:bookmarkEnd w:id="97"/>
      <w:bookmarkEnd w:id="98"/>
      <w:bookmarkEnd w:id="99"/>
    </w:p>
    <w:p w14:paraId="6685FCBE" w14:textId="55105A42" w:rsidR="00B06E54" w:rsidRPr="00C25902" w:rsidRDefault="00B06E54" w:rsidP="00472848">
      <w:r w:rsidRPr="00C25902">
        <w:t xml:space="preserve">Dit </w:t>
      </w:r>
      <w:r w:rsidR="00D853D6">
        <w:t>Beschrijvend Document</w:t>
      </w:r>
      <w:r w:rsidRPr="00C25902">
        <w:t xml:space="preserve"> is met zorg samengesteld. Mocht u desondanks tegenstrijdigheden e</w:t>
      </w:r>
      <w:r>
        <w:t xml:space="preserve">n/of onvolkomenheden tegenkomen, </w:t>
      </w:r>
      <w:r w:rsidRPr="00C25902">
        <w:t xml:space="preserve">dan dient u </w:t>
      </w:r>
      <w:r w:rsidR="00403F2D">
        <w:t xml:space="preserve">Opdrachtgever hiervan </w:t>
      </w:r>
      <w:r w:rsidRPr="00C25902">
        <w:t xml:space="preserve">direct </w:t>
      </w:r>
      <w:r>
        <w:t>via de berichtenmodule van TenderNed</w:t>
      </w:r>
      <w:r w:rsidRPr="00C25902">
        <w:t xml:space="preserve"> op de hoogte te </w:t>
      </w:r>
      <w:r w:rsidR="00403F2D">
        <w:t>stellen</w:t>
      </w:r>
      <w:r w:rsidRPr="00C25902">
        <w:t xml:space="preserve">, zodat eventuele </w:t>
      </w:r>
      <w:r w:rsidRPr="00472848">
        <w:t xml:space="preserve">fouten tijdig kan herstellen. In verband hiermee kunt u tot uiterlijk </w:t>
      </w:r>
      <w:r w:rsidR="000077AE">
        <w:t xml:space="preserve">de in paragraaf </w:t>
      </w:r>
      <w:r w:rsidR="008D1F63">
        <w:fldChar w:fldCharType="begin"/>
      </w:r>
      <w:r w:rsidR="008D1F63">
        <w:instrText xml:space="preserve"> REF _Ref116290857 \r \h </w:instrText>
      </w:r>
      <w:r w:rsidR="008D1F63">
        <w:fldChar w:fldCharType="separate"/>
      </w:r>
      <w:r w:rsidR="00B66698">
        <w:t>2.2</w:t>
      </w:r>
      <w:r w:rsidR="008D1F63">
        <w:fldChar w:fldCharType="end"/>
      </w:r>
      <w:r w:rsidR="00726CCE">
        <w:t xml:space="preserve"> </w:t>
      </w:r>
      <w:r w:rsidR="000077AE">
        <w:t>genoemde datum en tijd</w:t>
      </w:r>
      <w:r w:rsidRPr="00472848">
        <w:t xml:space="preserve"> uw op- of aanmerkingen maken. Indien na Inschrijving blijkt dat dit </w:t>
      </w:r>
      <w:r w:rsidR="00D853D6" w:rsidRPr="00472848">
        <w:t>Beschrijvend Document</w:t>
      </w:r>
      <w:r w:rsidRPr="00472848">
        <w:t xml:space="preserve"> onvolkomenheden en tegenstrijdigheden bevat en deze niet door de Inschrijver is opgemerkt, kan de Inschrijver zich in zijn Inschrijving, of na uitbrengen ervan, niet meer beroepen op niet gemelde tegenstrijdigheden en/of onvolkomenheden.</w:t>
      </w:r>
    </w:p>
    <w:p w14:paraId="3D3DF830" w14:textId="77777777" w:rsidR="00B06E54" w:rsidRPr="00EA4EDA" w:rsidRDefault="00B06E54" w:rsidP="00B06E54">
      <w:pPr>
        <w:spacing w:line="240" w:lineRule="auto"/>
        <w:rPr>
          <w:rFonts w:cs="Times New Roman"/>
        </w:rPr>
      </w:pPr>
    </w:p>
    <w:p w14:paraId="0D672A40" w14:textId="77777777" w:rsidR="00646991" w:rsidRPr="004B4900" w:rsidRDefault="00646991" w:rsidP="00646991">
      <w:pPr>
        <w:pStyle w:val="Kop3"/>
      </w:pPr>
      <w:bookmarkStart w:id="101" w:name="_Toc471513988"/>
      <w:bookmarkStart w:id="102" w:name="_Toc521406127"/>
      <w:bookmarkStart w:id="103" w:name="_Toc518310950"/>
      <w:bookmarkStart w:id="104" w:name="_Toc462133635"/>
      <w:bookmarkStart w:id="105" w:name="_Toc462133929"/>
      <w:bookmarkStart w:id="106" w:name="_Toc500492607"/>
      <w:r>
        <w:t>Klachtenregeling Gooise Meren bij aanbestedingen</w:t>
      </w:r>
      <w:bookmarkEnd w:id="101"/>
      <w:bookmarkEnd w:id="102"/>
      <w:bookmarkEnd w:id="103"/>
    </w:p>
    <w:p w14:paraId="46FE86D8" w14:textId="275010FA" w:rsidR="00646991" w:rsidRDefault="00646991" w:rsidP="00646991">
      <w:r>
        <w:t xml:space="preserve">Gooise Meren hanteert de volgende procedure voor klachtafhandeling voor </w:t>
      </w:r>
      <w:r w:rsidR="00E714E1">
        <w:t>Opdracht</w:t>
      </w:r>
      <w:r>
        <w:t>gever</w:t>
      </w:r>
      <w:r w:rsidR="004B567F">
        <w:t xml:space="preserve"> </w:t>
      </w:r>
      <w:r>
        <w:t xml:space="preserve">en </w:t>
      </w:r>
      <w:r w:rsidR="00E714E1">
        <w:t>Ondernemer</w:t>
      </w:r>
      <w:r>
        <w:t xml:space="preserve">s. Een </w:t>
      </w:r>
      <w:r w:rsidR="00E714E1">
        <w:t>Ondernemer</w:t>
      </w:r>
      <w:r>
        <w:t xml:space="preserve"> kan een klacht over deze aanbestedingsprocedure schriftelijk kenbaar maken via </w:t>
      </w:r>
      <w:hyperlink r:id="rId12" w:history="1">
        <w:r>
          <w:rPr>
            <w:rStyle w:val="Hyperlink"/>
          </w:rPr>
          <w:t>klachtenloketaanbestedingen@gooisemeren.nl</w:t>
        </w:r>
      </w:hyperlink>
      <w:r>
        <w:t xml:space="preserve">. Alleen klachten die naar dit adres worden gezonden zullen door de gemeente Gooise Meren in behandeling worden genomen. Klachten moeten betrekking hebben op een aanbestedingsprocedure. Klachten van algemene aard komen niet in aanmerking voor behandeling via het klachtenloket aanbesteden. Een klacht dient voorts aan de onderstaande voorwaarden te voldoen om voor verdere behandeling in aanmerking te komen: </w:t>
      </w:r>
    </w:p>
    <w:p w14:paraId="65F3933D" w14:textId="28E2F952" w:rsidR="00CE6C2C" w:rsidRPr="00EC7EA7" w:rsidRDefault="00646991" w:rsidP="00465D5F">
      <w:pPr>
        <w:pStyle w:val="Lijstalinea"/>
        <w:numPr>
          <w:ilvl w:val="0"/>
          <w:numId w:val="10"/>
        </w:numPr>
        <w:spacing w:after="0" w:line="240" w:lineRule="atLeast"/>
        <w:ind w:left="284" w:hanging="284"/>
      </w:pPr>
      <w:r w:rsidRPr="00EC7EA7">
        <w:rPr>
          <w:rFonts w:ascii="Corbel" w:hAnsi="Corbel"/>
          <w:sz w:val="20"/>
        </w:rPr>
        <w:t xml:space="preserve">De </w:t>
      </w:r>
      <w:r w:rsidR="00CE6C2C" w:rsidRPr="00EC7EA7">
        <w:rPr>
          <w:rFonts w:ascii="Corbel" w:hAnsi="Corbel"/>
          <w:sz w:val="20"/>
        </w:rPr>
        <w:t>klacht bevat de naam en adresgegevens van de klager</w:t>
      </w:r>
    </w:p>
    <w:p w14:paraId="4C646E24" w14:textId="5B85C83D" w:rsidR="00CE6C2C" w:rsidRPr="00EC7EA7" w:rsidRDefault="00CE6C2C" w:rsidP="00465D5F">
      <w:pPr>
        <w:pStyle w:val="Lijstalinea"/>
        <w:numPr>
          <w:ilvl w:val="0"/>
          <w:numId w:val="10"/>
        </w:numPr>
        <w:spacing w:after="0" w:line="240" w:lineRule="atLeast"/>
        <w:ind w:left="284" w:hanging="284"/>
      </w:pPr>
      <w:r w:rsidRPr="00EC7EA7">
        <w:rPr>
          <w:rFonts w:ascii="Corbel" w:hAnsi="Corbel"/>
          <w:sz w:val="20"/>
        </w:rPr>
        <w:t>De klacht bevat de naam van de betreffende aanbesteding</w:t>
      </w:r>
    </w:p>
    <w:p w14:paraId="43E232E5" w14:textId="2A98ECC2" w:rsidR="00CE6C2C" w:rsidRPr="00EC7EA7" w:rsidRDefault="00CE6C2C" w:rsidP="00465D5F">
      <w:pPr>
        <w:pStyle w:val="Lijstalinea"/>
        <w:numPr>
          <w:ilvl w:val="0"/>
          <w:numId w:val="10"/>
        </w:numPr>
        <w:spacing w:after="0" w:line="240" w:lineRule="atLeast"/>
        <w:ind w:left="284" w:hanging="284"/>
      </w:pPr>
      <w:r w:rsidRPr="00EC7EA7">
        <w:rPr>
          <w:rFonts w:ascii="Corbel" w:hAnsi="Corbel"/>
          <w:sz w:val="20"/>
        </w:rPr>
        <w:t>De klacht wordt zo snel mogelijk na vaststelling door klager kenbaar gemaakt aan de gemeente Gooise Meren</w:t>
      </w:r>
    </w:p>
    <w:p w14:paraId="57C75089" w14:textId="29F85C58" w:rsidR="00CE6C2C" w:rsidRPr="00EC7EA7" w:rsidRDefault="00CE6C2C" w:rsidP="00465D5F">
      <w:pPr>
        <w:pStyle w:val="Lijstalinea"/>
        <w:numPr>
          <w:ilvl w:val="0"/>
          <w:numId w:val="10"/>
        </w:numPr>
        <w:spacing w:after="0" w:line="240" w:lineRule="atLeast"/>
        <w:ind w:left="284" w:hanging="284"/>
      </w:pPr>
      <w:r w:rsidRPr="00EC7EA7">
        <w:rPr>
          <w:rFonts w:ascii="Corbel" w:hAnsi="Corbel"/>
          <w:sz w:val="20"/>
        </w:rPr>
        <w:t>Klager is aantoonbaar belanghebbende</w:t>
      </w:r>
    </w:p>
    <w:p w14:paraId="14696D57" w14:textId="6A7AEBFB" w:rsidR="00CE6C2C" w:rsidRPr="00EC7EA7" w:rsidRDefault="00CE6C2C" w:rsidP="00465D5F">
      <w:pPr>
        <w:pStyle w:val="Lijstalinea"/>
        <w:numPr>
          <w:ilvl w:val="0"/>
          <w:numId w:val="10"/>
        </w:numPr>
        <w:spacing w:after="0" w:line="240" w:lineRule="atLeast"/>
        <w:ind w:left="284" w:hanging="284"/>
      </w:pPr>
      <w:r w:rsidRPr="00EC7EA7">
        <w:rPr>
          <w:rFonts w:ascii="Corbel" w:hAnsi="Corbel"/>
          <w:sz w:val="20"/>
        </w:rPr>
        <w:t>Klager geeft helder aan waarop de klacht betrekking heeft</w:t>
      </w:r>
    </w:p>
    <w:p w14:paraId="2B9466B8" w14:textId="03D85037" w:rsidR="00CE6C2C" w:rsidRPr="00EC7EA7" w:rsidRDefault="00CE6C2C" w:rsidP="00465D5F">
      <w:pPr>
        <w:pStyle w:val="Lijstalinea"/>
        <w:numPr>
          <w:ilvl w:val="0"/>
          <w:numId w:val="10"/>
        </w:numPr>
        <w:spacing w:after="0" w:line="240" w:lineRule="atLeast"/>
        <w:ind w:left="284" w:hanging="284"/>
      </w:pPr>
      <w:r w:rsidRPr="00EC7EA7">
        <w:rPr>
          <w:rFonts w:ascii="Corbel" w:hAnsi="Corbel"/>
          <w:sz w:val="20"/>
        </w:rPr>
        <w:t>De klacht heeft enkel betrekking op inhoudelijke aspecten van de betreffende aanbesteding</w:t>
      </w:r>
    </w:p>
    <w:p w14:paraId="77355896" w14:textId="05DB28BF" w:rsidR="00CE6C2C" w:rsidRPr="00EC7EA7" w:rsidRDefault="00CE6C2C" w:rsidP="00465D5F">
      <w:pPr>
        <w:pStyle w:val="Lijstalinea"/>
        <w:numPr>
          <w:ilvl w:val="0"/>
          <w:numId w:val="10"/>
        </w:numPr>
        <w:spacing w:after="0" w:line="240" w:lineRule="atLeast"/>
        <w:ind w:left="284" w:hanging="284"/>
      </w:pPr>
      <w:r w:rsidRPr="00EC7EA7">
        <w:rPr>
          <w:rFonts w:ascii="Corbel" w:hAnsi="Corbel"/>
          <w:sz w:val="20"/>
        </w:rPr>
        <w:t>Klager geeft een oplossingsrichting aan bij zijn klacht</w:t>
      </w:r>
    </w:p>
    <w:p w14:paraId="54947817" w14:textId="28288D93" w:rsidR="00CE6C2C" w:rsidRPr="00EC7EA7" w:rsidRDefault="00CE6C2C" w:rsidP="00465D5F">
      <w:pPr>
        <w:pStyle w:val="Lijstalinea"/>
        <w:numPr>
          <w:ilvl w:val="0"/>
          <w:numId w:val="10"/>
        </w:numPr>
        <w:spacing w:after="0" w:line="240" w:lineRule="atLeast"/>
        <w:ind w:left="284" w:hanging="284"/>
      </w:pPr>
      <w:r w:rsidRPr="00EC7EA7">
        <w:rPr>
          <w:rFonts w:ascii="Corbel" w:hAnsi="Corbel"/>
          <w:sz w:val="20"/>
        </w:rPr>
        <w:t>Klager maakt met zijn klacht geen misbruik van de klachtenregeling</w:t>
      </w:r>
      <w:r w:rsidR="00B73911">
        <w:rPr>
          <w:rFonts w:ascii="Corbel" w:hAnsi="Corbel"/>
          <w:sz w:val="20"/>
        </w:rPr>
        <w:t>.</w:t>
      </w:r>
    </w:p>
    <w:p w14:paraId="07144035" w14:textId="1C5AE443" w:rsidR="00646991" w:rsidRDefault="00646991" w:rsidP="00CE6C2C">
      <w:pPr>
        <w:ind w:left="284"/>
      </w:pPr>
    </w:p>
    <w:p w14:paraId="171442CF" w14:textId="72BF2CE1" w:rsidR="00CE6C2C" w:rsidRDefault="00CE6C2C" w:rsidP="00CE6C2C">
      <w:r>
        <w:t xml:space="preserve">Gemeente Gooise Meren behandelt de klacht op passende wijze en houdt rekening met de belangen van de betrokkenen. De aanbestedingsprocedure wordt niet onderbroken door een ingediende klacht. </w:t>
      </w:r>
    </w:p>
    <w:p w14:paraId="7F53BD3C" w14:textId="33A459CC" w:rsidR="00CE6C2C" w:rsidRDefault="00CE6C2C" w:rsidP="00CE6C2C">
      <w:r>
        <w:t xml:space="preserve">Een klacht kan in de </w:t>
      </w:r>
      <w:r w:rsidR="00E4428C">
        <w:t>Nota van Inlichtingen</w:t>
      </w:r>
      <w:r>
        <w:t xml:space="preserve"> worden beantwoord, als dat volgens gemeente Gooise Meren passend is. Als dat niet passend is, geeft gemeente Gooise Meren haar reactie direct aan de klager. </w:t>
      </w:r>
    </w:p>
    <w:p w14:paraId="2D4C1F75" w14:textId="77777777" w:rsidR="00646991" w:rsidRDefault="00646991" w:rsidP="00646991"/>
    <w:p w14:paraId="5C5F90A9" w14:textId="77777777" w:rsidR="00706271" w:rsidRPr="00B87F8F" w:rsidRDefault="00706271" w:rsidP="00001941">
      <w:pPr>
        <w:pStyle w:val="Kop2"/>
        <w:ind w:left="567" w:hanging="567"/>
      </w:pPr>
      <w:bookmarkStart w:id="107" w:name="_Toc462133638"/>
      <w:bookmarkStart w:id="108" w:name="_Toc462133932"/>
      <w:bookmarkStart w:id="109" w:name="_Toc500492611"/>
      <w:bookmarkStart w:id="110" w:name="_Toc121322242"/>
      <w:r w:rsidRPr="00B87F8F">
        <w:t>Indienen Inschrijving</w:t>
      </w:r>
      <w:bookmarkEnd w:id="107"/>
      <w:bookmarkEnd w:id="108"/>
      <w:bookmarkEnd w:id="109"/>
      <w:bookmarkEnd w:id="110"/>
    </w:p>
    <w:p w14:paraId="04574781" w14:textId="5754D91C" w:rsidR="00B11506" w:rsidRDefault="00B11506" w:rsidP="00B11506">
      <w:bookmarkStart w:id="111" w:name="_Ref171408576"/>
      <w:r>
        <w:t xml:space="preserve">De sluitingsdatum en -tijdstip worden genoemd in paragraaf </w:t>
      </w:r>
      <w:r w:rsidR="008D1F63">
        <w:fldChar w:fldCharType="begin"/>
      </w:r>
      <w:r w:rsidR="008D1F63">
        <w:instrText xml:space="preserve"> REF _Ref116290857 \r \h </w:instrText>
      </w:r>
      <w:r w:rsidR="008D1F63">
        <w:fldChar w:fldCharType="separate"/>
      </w:r>
      <w:r w:rsidR="00B66698">
        <w:t>2.2</w:t>
      </w:r>
      <w:r w:rsidR="008D1F63">
        <w:fldChar w:fldCharType="end"/>
      </w:r>
      <w:r w:rsidR="004D66D4">
        <w:t xml:space="preserve"> </w:t>
      </w:r>
      <w:r>
        <w:t xml:space="preserve">van dit document. Na dit tijdstip kunnen </w:t>
      </w:r>
      <w:r w:rsidR="004F52A4">
        <w:t>Inschrijving</w:t>
      </w:r>
      <w:r>
        <w:t xml:space="preserve">en niet meer ingediend worden. </w:t>
      </w:r>
    </w:p>
    <w:p w14:paraId="235EC315" w14:textId="77777777" w:rsidR="00B11506" w:rsidRDefault="00B11506" w:rsidP="00B11506"/>
    <w:p w14:paraId="1528584D" w14:textId="0DB3CB73" w:rsidR="00B11506" w:rsidRPr="00137252" w:rsidRDefault="00B11506" w:rsidP="00B11506">
      <w:r>
        <w:t xml:space="preserve">We adviseren </w:t>
      </w:r>
      <w:r w:rsidR="004F52A4">
        <w:t>Inschrijver</w:t>
      </w:r>
      <w:r>
        <w:t>s op tijd te starten met de procedure en zich goed te laten informeren via www.TenderNed.nl. Een eHerkenningsmiddel is nodig om een aanbieding te kunnen doen in TenderNed.</w:t>
      </w:r>
    </w:p>
    <w:p w14:paraId="57F8688A" w14:textId="77777777" w:rsidR="00706271" w:rsidRPr="001A1E05" w:rsidRDefault="00706271" w:rsidP="00706271">
      <w:pPr>
        <w:keepNext/>
        <w:autoSpaceDE w:val="0"/>
        <w:autoSpaceDN w:val="0"/>
        <w:adjustRightInd w:val="0"/>
        <w:spacing w:line="240" w:lineRule="auto"/>
        <w:rPr>
          <w:rFonts w:cs="Calibri"/>
          <w:color w:val="000000"/>
        </w:rPr>
      </w:pPr>
    </w:p>
    <w:p w14:paraId="6A3B9788" w14:textId="77777777" w:rsidR="00706271" w:rsidRDefault="00706271" w:rsidP="00001941">
      <w:pPr>
        <w:pStyle w:val="Kop2"/>
        <w:ind w:left="567" w:hanging="567"/>
      </w:pPr>
      <w:bookmarkStart w:id="112" w:name="_Toc521406129"/>
      <w:bookmarkStart w:id="113" w:name="_Toc518310952"/>
      <w:bookmarkStart w:id="114" w:name="_Toc121322243"/>
      <w:bookmarkEnd w:id="111"/>
      <w:r>
        <w:t>Beoordelingsfase</w:t>
      </w:r>
      <w:bookmarkEnd w:id="112"/>
      <w:bookmarkEnd w:id="113"/>
      <w:bookmarkEnd w:id="114"/>
    </w:p>
    <w:p w14:paraId="7A902E12" w14:textId="02FBA995" w:rsidR="00706271" w:rsidRDefault="00706271" w:rsidP="00706271">
      <w:r>
        <w:t xml:space="preserve">De beoordeling van de </w:t>
      </w:r>
      <w:r w:rsidR="00E714E1">
        <w:t>Inschrijving</w:t>
      </w:r>
      <w:r>
        <w:t>en vindt in deze volgorde plaats:</w:t>
      </w:r>
    </w:p>
    <w:p w14:paraId="0844752F" w14:textId="55C95454" w:rsidR="00706271" w:rsidRPr="00EC7EA7" w:rsidRDefault="00EC7EA7" w:rsidP="00465D5F">
      <w:pPr>
        <w:pStyle w:val="Lijstalinea"/>
        <w:numPr>
          <w:ilvl w:val="0"/>
          <w:numId w:val="13"/>
        </w:numPr>
        <w:spacing w:after="0" w:line="240" w:lineRule="atLeast"/>
        <w:ind w:left="284" w:hanging="284"/>
      </w:pPr>
      <w:r>
        <w:rPr>
          <w:rFonts w:ascii="Corbel" w:hAnsi="Corbel"/>
          <w:sz w:val="20"/>
        </w:rPr>
        <w:t>O</w:t>
      </w:r>
      <w:r w:rsidR="00706271" w:rsidRPr="00EC7EA7">
        <w:rPr>
          <w:rFonts w:ascii="Corbel" w:hAnsi="Corbel"/>
          <w:sz w:val="20"/>
        </w:rPr>
        <w:t xml:space="preserve">pening van de </w:t>
      </w:r>
      <w:r w:rsidR="00E714E1" w:rsidRPr="00EC7EA7">
        <w:rPr>
          <w:rFonts w:ascii="Corbel" w:hAnsi="Corbel"/>
          <w:sz w:val="20"/>
        </w:rPr>
        <w:t>Inschrijving</w:t>
      </w:r>
      <w:r w:rsidR="00706271" w:rsidRPr="00EC7EA7">
        <w:rPr>
          <w:rFonts w:ascii="Corbel" w:hAnsi="Corbel"/>
          <w:sz w:val="20"/>
        </w:rPr>
        <w:t>en</w:t>
      </w:r>
    </w:p>
    <w:p w14:paraId="45503D4D" w14:textId="3C4A8F61" w:rsidR="00706271" w:rsidRPr="00EC7EA7" w:rsidRDefault="00EC7EA7" w:rsidP="00465D5F">
      <w:pPr>
        <w:pStyle w:val="Lijstalinea"/>
        <w:numPr>
          <w:ilvl w:val="0"/>
          <w:numId w:val="13"/>
        </w:numPr>
        <w:spacing w:after="0" w:line="240" w:lineRule="atLeast"/>
        <w:ind w:left="284" w:hanging="284"/>
      </w:pPr>
      <w:r>
        <w:rPr>
          <w:rFonts w:ascii="Corbel" w:hAnsi="Corbel"/>
          <w:sz w:val="20"/>
        </w:rPr>
        <w:t>C</w:t>
      </w:r>
      <w:r w:rsidR="00706271" w:rsidRPr="00EC7EA7">
        <w:rPr>
          <w:rFonts w:ascii="Corbel" w:hAnsi="Corbel"/>
          <w:sz w:val="20"/>
        </w:rPr>
        <w:t xml:space="preserve">ontrole van </w:t>
      </w:r>
      <w:r w:rsidR="00E714E1" w:rsidRPr="00EC7EA7">
        <w:rPr>
          <w:rFonts w:ascii="Corbel" w:hAnsi="Corbel"/>
          <w:sz w:val="20"/>
        </w:rPr>
        <w:t>Inschrijving</w:t>
      </w:r>
      <w:r w:rsidR="00706271" w:rsidRPr="00EC7EA7">
        <w:rPr>
          <w:rFonts w:ascii="Corbel" w:hAnsi="Corbel"/>
          <w:sz w:val="20"/>
        </w:rPr>
        <w:t>en op de vormvereisten</w:t>
      </w:r>
    </w:p>
    <w:p w14:paraId="324C99C7" w14:textId="497E0F33" w:rsidR="00706271" w:rsidRPr="00EC7EA7" w:rsidRDefault="00EC7EA7" w:rsidP="00465D5F">
      <w:pPr>
        <w:pStyle w:val="Lijstalinea"/>
        <w:numPr>
          <w:ilvl w:val="0"/>
          <w:numId w:val="13"/>
        </w:numPr>
        <w:spacing w:after="0" w:line="240" w:lineRule="atLeast"/>
        <w:ind w:left="284" w:hanging="284"/>
      </w:pPr>
      <w:r>
        <w:rPr>
          <w:rFonts w:ascii="Corbel" w:hAnsi="Corbel"/>
          <w:sz w:val="20"/>
        </w:rPr>
        <w:t>T</w:t>
      </w:r>
      <w:r w:rsidR="00706271" w:rsidRPr="00EC7EA7">
        <w:rPr>
          <w:rFonts w:ascii="Corbel" w:hAnsi="Corbel"/>
          <w:sz w:val="20"/>
        </w:rPr>
        <w:t xml:space="preserve">oetsing van de </w:t>
      </w:r>
      <w:r w:rsidR="00E714E1" w:rsidRPr="00EC7EA7">
        <w:rPr>
          <w:rFonts w:ascii="Corbel" w:hAnsi="Corbel"/>
          <w:sz w:val="20"/>
        </w:rPr>
        <w:t>Inschrijver</w:t>
      </w:r>
      <w:r w:rsidR="00706271" w:rsidRPr="00EC7EA7">
        <w:rPr>
          <w:rFonts w:ascii="Corbel" w:hAnsi="Corbel"/>
          <w:sz w:val="20"/>
        </w:rPr>
        <w:t>s aan de uitsluitingsgronden</w:t>
      </w:r>
      <w:r w:rsidR="00583B43" w:rsidRPr="00EC7EA7">
        <w:rPr>
          <w:rFonts w:ascii="Corbel" w:hAnsi="Corbel"/>
          <w:sz w:val="20"/>
        </w:rPr>
        <w:t xml:space="preserve"> en geschiktheidseisen</w:t>
      </w:r>
    </w:p>
    <w:p w14:paraId="3FB422DC" w14:textId="56D5106F" w:rsidR="00706271" w:rsidRPr="00EC7EA7" w:rsidRDefault="00EC7EA7" w:rsidP="00465D5F">
      <w:pPr>
        <w:pStyle w:val="Lijstalinea"/>
        <w:numPr>
          <w:ilvl w:val="0"/>
          <w:numId w:val="13"/>
        </w:numPr>
        <w:spacing w:after="0" w:line="240" w:lineRule="atLeast"/>
        <w:ind w:left="284" w:hanging="284"/>
      </w:pPr>
      <w:r>
        <w:rPr>
          <w:rFonts w:ascii="Corbel" w:hAnsi="Corbel"/>
          <w:sz w:val="20"/>
        </w:rPr>
        <w:t>B</w:t>
      </w:r>
      <w:r w:rsidR="00706271" w:rsidRPr="00EC7EA7">
        <w:rPr>
          <w:rFonts w:ascii="Corbel" w:hAnsi="Corbel"/>
          <w:sz w:val="20"/>
        </w:rPr>
        <w:t xml:space="preserve">eoordeling van de </w:t>
      </w:r>
      <w:r w:rsidR="00E714E1" w:rsidRPr="00EC7EA7">
        <w:rPr>
          <w:rFonts w:ascii="Corbel" w:hAnsi="Corbel"/>
          <w:sz w:val="20"/>
        </w:rPr>
        <w:t>Inschrijving</w:t>
      </w:r>
      <w:r w:rsidR="00706271" w:rsidRPr="00EC7EA7">
        <w:rPr>
          <w:rFonts w:ascii="Corbel" w:hAnsi="Corbel"/>
          <w:sz w:val="20"/>
        </w:rPr>
        <w:t xml:space="preserve">en op basis van de gunningcriteria </w:t>
      </w:r>
    </w:p>
    <w:p w14:paraId="7CAA3B45" w14:textId="61F84B1A" w:rsidR="00706271" w:rsidRPr="00EC7EA7" w:rsidRDefault="00EC7EA7" w:rsidP="00465D5F">
      <w:pPr>
        <w:pStyle w:val="Lijstalinea"/>
        <w:numPr>
          <w:ilvl w:val="0"/>
          <w:numId w:val="13"/>
        </w:numPr>
        <w:spacing w:after="0" w:line="240" w:lineRule="atLeast"/>
        <w:ind w:left="284" w:hanging="284"/>
      </w:pPr>
      <w:r>
        <w:rPr>
          <w:rFonts w:ascii="Corbel" w:hAnsi="Corbel"/>
          <w:sz w:val="20"/>
        </w:rPr>
        <w:t>V</w:t>
      </w:r>
      <w:r w:rsidR="00706271" w:rsidRPr="00EC7EA7">
        <w:rPr>
          <w:rFonts w:ascii="Corbel" w:hAnsi="Corbel"/>
          <w:sz w:val="20"/>
        </w:rPr>
        <w:t>oorlopige gunning</w:t>
      </w:r>
      <w:r w:rsidR="00B73911">
        <w:rPr>
          <w:rFonts w:ascii="Corbel" w:hAnsi="Corbel"/>
          <w:sz w:val="20"/>
        </w:rPr>
        <w:t>.</w:t>
      </w:r>
    </w:p>
    <w:p w14:paraId="29B0AEBE" w14:textId="77777777" w:rsidR="00706271" w:rsidRDefault="00706271" w:rsidP="00706271"/>
    <w:p w14:paraId="2DFA0764" w14:textId="49689E49" w:rsidR="00706271" w:rsidRDefault="00706271" w:rsidP="00706271">
      <w:r w:rsidRPr="00A90400">
        <w:t xml:space="preserve">Nadat de beoordeling is afgerond, heeft de gemeente een Inschrijver geselecteerd voor gunning, gebaseerd op de </w:t>
      </w:r>
      <w:r w:rsidRPr="00232925">
        <w:t>beste prijs-kwaliteitverhouding</w:t>
      </w:r>
      <w:r w:rsidRPr="00A90400">
        <w:t xml:space="preserve">. </w:t>
      </w:r>
      <w:r>
        <w:t xml:space="preserve">Gedurende de beoordeling kan het </w:t>
      </w:r>
      <w:r>
        <w:lastRenderedPageBreak/>
        <w:t xml:space="preserve">aanbestedingsteam aan </w:t>
      </w:r>
      <w:r w:rsidR="00E714E1">
        <w:t>Inschrijver</w:t>
      </w:r>
      <w:r>
        <w:t xml:space="preserve">s schriftelijk verduidelijking vragen over de inhoud van de </w:t>
      </w:r>
      <w:r w:rsidR="00D17AA9">
        <w:t>Inschrijvingen</w:t>
      </w:r>
      <w:r>
        <w:t>.</w:t>
      </w:r>
    </w:p>
    <w:p w14:paraId="6BFA625D" w14:textId="77777777" w:rsidR="00706271" w:rsidRDefault="00706271" w:rsidP="00706271"/>
    <w:p w14:paraId="31A3350A" w14:textId="485DEF43" w:rsidR="00706271" w:rsidRDefault="00706271" w:rsidP="00706271">
      <w:r w:rsidRPr="003B2896">
        <w:t>Indien Inschrijvers ex aequo op de eerste plaats eindigen zal de gemeente Gooise Meren</w:t>
      </w:r>
      <w:r w:rsidR="00E75F98" w:rsidRPr="003B2896">
        <w:t xml:space="preserve"> </w:t>
      </w:r>
      <w:r w:rsidR="001C38F1" w:rsidRPr="003B2896">
        <w:t xml:space="preserve">gunnen aan de partij die de hoogste score heeft op </w:t>
      </w:r>
      <w:r w:rsidR="00E714E1" w:rsidRPr="003B2896">
        <w:t>Gunningcriterium</w:t>
      </w:r>
      <w:r w:rsidR="001C38F1" w:rsidRPr="003B2896">
        <w:t xml:space="preserve"> K1</w:t>
      </w:r>
      <w:r w:rsidR="00BF5914">
        <w:t xml:space="preserve"> Demo</w:t>
      </w:r>
      <w:r w:rsidR="001C38F1" w:rsidRPr="003B2896">
        <w:t xml:space="preserve">. </w:t>
      </w:r>
      <w:r w:rsidR="00FA0DC5" w:rsidRPr="003B2896">
        <w:t>Indien ook deze scores overeenkomen</w:t>
      </w:r>
      <w:r w:rsidR="00FA0DC5">
        <w:t xml:space="preserve">, dan </w:t>
      </w:r>
      <w:r w:rsidR="00FA0DC5" w:rsidRPr="003B2896">
        <w:t>zal de gemeente Gooise Meren gunnen aan de partij die de hoogste score heeft op Gunningcriterium K</w:t>
      </w:r>
      <w:r w:rsidR="00FA0DC5">
        <w:t>2</w:t>
      </w:r>
      <w:r w:rsidR="00BF5914">
        <w:t xml:space="preserve"> Wensen.</w:t>
      </w:r>
      <w:r w:rsidR="00FA0DC5">
        <w:t xml:space="preserve"> </w:t>
      </w:r>
      <w:r w:rsidR="001C38F1" w:rsidRPr="003B2896">
        <w:t xml:space="preserve">Indien ook deze scores overeenkomen, zal de gemeente Gooise Meren </w:t>
      </w:r>
      <w:r w:rsidRPr="003B2896">
        <w:t xml:space="preserve">overgaan tot loting. De gunning is pas definitief indien er een definitieve gunningbeslissing is verzonden en de </w:t>
      </w:r>
      <w:r w:rsidR="00F334A1" w:rsidRPr="003B2896">
        <w:t xml:space="preserve">Overeenkomst </w:t>
      </w:r>
      <w:r w:rsidRPr="003B2896">
        <w:t>tussen de gemeente Gooise Meren en de winnende Inschrijver is getekend.</w:t>
      </w:r>
      <w:r>
        <w:t xml:space="preserve"> </w:t>
      </w:r>
    </w:p>
    <w:p w14:paraId="0E53195D" w14:textId="77777777" w:rsidR="00706271" w:rsidRDefault="00706271" w:rsidP="00706271"/>
    <w:p w14:paraId="2500B69D" w14:textId="77777777" w:rsidR="00706271" w:rsidRDefault="00706271" w:rsidP="00001941">
      <w:pPr>
        <w:pStyle w:val="Kop2"/>
        <w:ind w:left="476"/>
      </w:pPr>
      <w:bookmarkStart w:id="115" w:name="_Toc521406130"/>
      <w:bookmarkStart w:id="116" w:name="_Toc518310953"/>
      <w:bookmarkStart w:id="117" w:name="_Ref117067936"/>
      <w:bookmarkStart w:id="118" w:name="_Toc121322244"/>
      <w:r>
        <w:t>Mededeling van de gunningsbeslissing / stand-still termijn</w:t>
      </w:r>
      <w:bookmarkEnd w:id="115"/>
      <w:bookmarkEnd w:id="116"/>
      <w:bookmarkEnd w:id="117"/>
      <w:bookmarkEnd w:id="118"/>
    </w:p>
    <w:p w14:paraId="01D024BE" w14:textId="670FBB6F" w:rsidR="00583B43" w:rsidRDefault="00583B43" w:rsidP="00583B43">
      <w:r>
        <w:t xml:space="preserve">Gemeente Gooise Meren stuurt alle </w:t>
      </w:r>
      <w:r w:rsidR="004F52A4">
        <w:t>Inschrijver</w:t>
      </w:r>
      <w:r>
        <w:t>s gelijktijdig een bericht via TenderNed over het voornemen tot gunning.</w:t>
      </w:r>
      <w:r w:rsidR="00612AFA">
        <w:t xml:space="preserve"> </w:t>
      </w:r>
      <w:r>
        <w:t xml:space="preserve">In de brief met de gunningsbeslissing zijn ook de scores en de motivatie voor die scores opgenomen. </w:t>
      </w:r>
    </w:p>
    <w:p w14:paraId="291E2EE5" w14:textId="77777777" w:rsidR="00583B43" w:rsidRDefault="00583B43" w:rsidP="00583B43"/>
    <w:p w14:paraId="05F9BE92" w14:textId="361D1D02" w:rsidR="00583B43" w:rsidRDefault="00583B43" w:rsidP="00583B43">
      <w:r>
        <w:t xml:space="preserve">Aan deze voorlopige gunning kan de winnende </w:t>
      </w:r>
      <w:r w:rsidR="004F52A4">
        <w:t>Inschrijver</w:t>
      </w:r>
      <w:r>
        <w:t xml:space="preserve"> geen enkel recht ontlenen. De mededeling van de voorlopige gunningbeslissing houdt géén aanvaarding van het aanbod in als bedoeld in art. 6:217 lid 1 BW.</w:t>
      </w:r>
    </w:p>
    <w:p w14:paraId="59109412" w14:textId="77777777" w:rsidR="00583B43" w:rsidRDefault="00583B43" w:rsidP="00583B43"/>
    <w:p w14:paraId="6C0D56BF" w14:textId="5ABCC416" w:rsidR="00583B43" w:rsidRDefault="00583B43" w:rsidP="00583B43">
      <w:r>
        <w:t xml:space="preserve">De gemeente Gooise Meren houdt een bezwaarperiode van </w:t>
      </w:r>
      <w:r w:rsidR="00612AFA">
        <w:t>20</w:t>
      </w:r>
      <w:r>
        <w:t xml:space="preserve"> kalenderdagen aan, waarin </w:t>
      </w:r>
      <w:r w:rsidR="004F52A4">
        <w:t>Inschrijver</w:t>
      </w:r>
      <w:r>
        <w:t xml:space="preserve">s een kort geding kunnen starten bij de Voorzieningenrechter van de Rechtbank Midden Nederland–Utrecht. Indien er geen kort geding is gestart, zal gemeente Gooise Meren de definitieve gunning verlenen. Bij een te laat gestart kort geding kunt u geen aanspraak meer maken. </w:t>
      </w:r>
    </w:p>
    <w:p w14:paraId="56C5BFEB" w14:textId="77777777" w:rsidR="00583B43" w:rsidRDefault="00583B43" w:rsidP="00583B43"/>
    <w:p w14:paraId="7B606ED0" w14:textId="2658A50A" w:rsidR="00583B43" w:rsidRDefault="00583B43" w:rsidP="00583B43">
      <w:r>
        <w:t xml:space="preserve">Nadat de winnende </w:t>
      </w:r>
      <w:r w:rsidR="004F52A4">
        <w:t>Inschrijver</w:t>
      </w:r>
      <w:r>
        <w:t xml:space="preserve"> is </w:t>
      </w:r>
      <w:r w:rsidR="00612AFA">
        <w:t>geïnformeerd</w:t>
      </w:r>
      <w:r>
        <w:t xml:space="preserve"> over het kort geding, dient de winnende </w:t>
      </w:r>
      <w:r w:rsidR="004F52A4">
        <w:t>Inschrijver</w:t>
      </w:r>
      <w:r>
        <w:t xml:space="preserve"> in deze kortgedingprocedure te interveniëren, op straffe van verval van recht om nog op te mogen komen tegen een eventueel gewijzigd gunningsvoornemen en schadevergoeding te eisen.</w:t>
      </w:r>
    </w:p>
    <w:p w14:paraId="3D88169A" w14:textId="77777777" w:rsidR="00583B43" w:rsidRDefault="00583B43" w:rsidP="00583B43"/>
    <w:p w14:paraId="28D7E14C" w14:textId="77777777" w:rsidR="00583B43" w:rsidRDefault="00583B43" w:rsidP="00583B43">
      <w:r>
        <w:t>De gemeente wacht de uitkomst van een correct en tijdig kort geding en eventueel hoger beroep af, voordat zij tot definitieve gunning overgaat.</w:t>
      </w:r>
    </w:p>
    <w:p w14:paraId="7CEAE1CB" w14:textId="77777777" w:rsidR="00583B43" w:rsidRDefault="00583B43" w:rsidP="00583B43"/>
    <w:p w14:paraId="59E529FF" w14:textId="77777777" w:rsidR="00583B43" w:rsidRPr="00296CAF" w:rsidRDefault="00583B43" w:rsidP="00583B43">
      <w:pPr>
        <w:pStyle w:val="Kop2"/>
        <w:numPr>
          <w:ilvl w:val="1"/>
          <w:numId w:val="1"/>
        </w:numPr>
        <w:ind w:left="567" w:hanging="567"/>
      </w:pPr>
      <w:bookmarkStart w:id="119" w:name="_Toc526161136"/>
      <w:bookmarkStart w:id="120" w:name="_Toc536439711"/>
      <w:bookmarkStart w:id="121" w:name="_Toc121322245"/>
      <w:r w:rsidRPr="00296CAF">
        <w:t>Verificatiegesprek</w:t>
      </w:r>
      <w:bookmarkEnd w:id="119"/>
      <w:bookmarkEnd w:id="120"/>
      <w:bookmarkEnd w:id="121"/>
    </w:p>
    <w:p w14:paraId="47890237" w14:textId="05F5501D" w:rsidR="00583B43" w:rsidRDefault="00583B43" w:rsidP="00583B43">
      <w:r>
        <w:t xml:space="preserve">Als de </w:t>
      </w:r>
      <w:r w:rsidR="001C5898">
        <w:t xml:space="preserve">Aanbestedende Dienst </w:t>
      </w:r>
      <w:r>
        <w:t xml:space="preserve">het nodig vindt, nodigt zij de Inschrijver aan wie ze wil gunnen uit voor een verificatiegesprek. Dit gesprek vindt plaats in het gemeentehuis. Het verslag van dit gesprek wordt opgenomen als </w:t>
      </w:r>
      <w:r w:rsidR="002A2A6B">
        <w:t>B</w:t>
      </w:r>
      <w:r>
        <w:t xml:space="preserve">ijlage van de Overeenkomst. </w:t>
      </w:r>
    </w:p>
    <w:p w14:paraId="552A58C8" w14:textId="77777777" w:rsidR="008D46C8" w:rsidRPr="00296CAF" w:rsidRDefault="008D46C8" w:rsidP="004A52C7">
      <w:bookmarkStart w:id="122" w:name="_Toc508898288"/>
      <w:bookmarkStart w:id="123" w:name="_Toc521406131"/>
      <w:bookmarkStart w:id="124" w:name="_Toc518310954"/>
    </w:p>
    <w:p w14:paraId="1D6E8687" w14:textId="6ED57C83" w:rsidR="008D46C8" w:rsidRPr="00001941" w:rsidRDefault="008D46C8" w:rsidP="00001941">
      <w:pPr>
        <w:pStyle w:val="Kop2"/>
        <w:spacing w:line="240" w:lineRule="auto"/>
        <w:ind w:left="567" w:hanging="567"/>
      </w:pPr>
      <w:bookmarkStart w:id="125" w:name="_Toc121322246"/>
      <w:r w:rsidRPr="00716F61">
        <w:t>Wachtkamerconstructie</w:t>
      </w:r>
      <w:bookmarkEnd w:id="125"/>
    </w:p>
    <w:p w14:paraId="32F56F3B" w14:textId="70870FF6" w:rsidR="008D1F63" w:rsidRDefault="008D46C8" w:rsidP="00EC2A95">
      <w:r>
        <w:t xml:space="preserve">De </w:t>
      </w:r>
      <w:r w:rsidR="001C5898">
        <w:t xml:space="preserve">Aanbestedende Dienst </w:t>
      </w:r>
      <w:r w:rsidR="00583B43">
        <w:t xml:space="preserve">wil </w:t>
      </w:r>
      <w:r w:rsidRPr="00111992">
        <w:t xml:space="preserve">naast één </w:t>
      </w:r>
      <w:r>
        <w:t>Opdrachtnemer</w:t>
      </w:r>
      <w:r w:rsidR="00583B43">
        <w:t xml:space="preserve"> contracteren</w:t>
      </w:r>
      <w:r>
        <w:t xml:space="preserve">, een </w:t>
      </w:r>
      <w:r w:rsidR="00583B43">
        <w:t>wachtkamero</w:t>
      </w:r>
      <w:r w:rsidRPr="00111992">
        <w:t xml:space="preserve">vereenkomst af sluiten met een tweede Inschrijver. Deze als </w:t>
      </w:r>
      <w:r>
        <w:t>tweede</w:t>
      </w:r>
      <w:r w:rsidRPr="00111992">
        <w:t xml:space="preserve"> geëindigde Inschrijver kan ingezet worden op het moment dat de gecontracteerde </w:t>
      </w:r>
      <w:r>
        <w:t>Opdracht</w:t>
      </w:r>
      <w:r w:rsidRPr="00111992">
        <w:t xml:space="preserve">nemer niet aan de contractverplichtingen kan voldoen en </w:t>
      </w:r>
      <w:r w:rsidR="00583B43">
        <w:t>de Overeenkomst</w:t>
      </w:r>
      <w:r w:rsidRPr="00111992">
        <w:t xml:space="preserve"> met betreffende </w:t>
      </w:r>
      <w:r>
        <w:t>Opdracht</w:t>
      </w:r>
      <w:r w:rsidRPr="00111992">
        <w:t xml:space="preserve">nemer, na een geboden hersteltermijn, wegens wanprestatie ontbonden wordt. De </w:t>
      </w:r>
      <w:r>
        <w:t>als tweede</w:t>
      </w:r>
      <w:r w:rsidRPr="00111992">
        <w:t xml:space="preserve"> geëindigde Inschrijver kan ook ingezet worden als de gecontracteerde </w:t>
      </w:r>
      <w:r>
        <w:t>Opdracht</w:t>
      </w:r>
      <w:r w:rsidRPr="00111992">
        <w:t xml:space="preserve">nemer geen gebruik wenst te maken van de optie tot het verlengen van de </w:t>
      </w:r>
      <w:r>
        <w:t>Overeenkomst</w:t>
      </w:r>
      <w:r w:rsidRPr="00111992">
        <w:t xml:space="preserve">. </w:t>
      </w:r>
    </w:p>
    <w:p w14:paraId="0EC1B5AE" w14:textId="405D52FE" w:rsidR="00EC2A95" w:rsidRDefault="00EC2A95" w:rsidP="00EC2A95"/>
    <w:p w14:paraId="5B9BB4DB" w14:textId="02676138" w:rsidR="00EC2A95" w:rsidRPr="00111992" w:rsidRDefault="00EC2A95" w:rsidP="00EC2A95">
      <w:r w:rsidRPr="00111992">
        <w:t xml:space="preserve">De Inschrijver waarmee de wachtkamerovereenkomst wordt afgesloten dient, indien </w:t>
      </w:r>
      <w:r>
        <w:t xml:space="preserve">de </w:t>
      </w:r>
      <w:r w:rsidR="001C5898">
        <w:t xml:space="preserve">Aanbestedende Dienst </w:t>
      </w:r>
      <w:r w:rsidRPr="00111992">
        <w:t xml:space="preserve">besluit hiervan gebruik te willen maken, in staat te zijn om uiterlijk binnen </w:t>
      </w:r>
      <w:r w:rsidR="008D1F63">
        <w:t xml:space="preserve">zes </w:t>
      </w:r>
      <w:r>
        <w:t>maanden</w:t>
      </w:r>
      <w:r w:rsidRPr="00111992">
        <w:t xml:space="preserve"> na ontbinding van een contract met de gegunde Inschrijver volledig operationeel te zijn.</w:t>
      </w:r>
    </w:p>
    <w:p w14:paraId="342B9CD2" w14:textId="77777777" w:rsidR="008D46C8" w:rsidRDefault="008D46C8" w:rsidP="00403F2D"/>
    <w:p w14:paraId="17F549DD" w14:textId="4A5451A8" w:rsidR="008D46C8" w:rsidRPr="008D1F63" w:rsidRDefault="008D46C8" w:rsidP="00403F2D">
      <w:r>
        <w:t xml:space="preserve">De </w:t>
      </w:r>
      <w:r w:rsidR="001C5898">
        <w:t xml:space="preserve">Aanbestedende Dienst </w:t>
      </w:r>
      <w:r w:rsidRPr="00111992">
        <w:t xml:space="preserve">kan geen garanties geven dat de Inschrijver waarmee een </w:t>
      </w:r>
      <w:r w:rsidRPr="00403F2D">
        <w:t>wachtkamerovereenkomst</w:t>
      </w:r>
      <w:r w:rsidRPr="00111992">
        <w:t xml:space="preserve"> wordt afgesloten daadwerkelijk ingezet zal worden. </w:t>
      </w:r>
      <w:r>
        <w:t xml:space="preserve">De </w:t>
      </w:r>
      <w:r w:rsidR="001C5898">
        <w:t xml:space="preserve">Aanbestedende Dienst </w:t>
      </w:r>
      <w:r w:rsidRPr="00111992">
        <w:t xml:space="preserve">behoudt zich het recht voor om desgewenst een andere keuze te maken na ontbinding van de </w:t>
      </w:r>
      <w:r w:rsidRPr="008D1F63">
        <w:t xml:space="preserve">Overeenkomst. </w:t>
      </w:r>
      <w:r w:rsidRPr="00001941">
        <w:t xml:space="preserve">Inschrijvers die willen meewerken aan een wachtkamerconstructie </w:t>
      </w:r>
      <w:r w:rsidR="008D1F63" w:rsidRPr="008D1F63">
        <w:t xml:space="preserve">(zie </w:t>
      </w:r>
      <w:r w:rsidR="002A2A6B">
        <w:t>B</w:t>
      </w:r>
      <w:r w:rsidR="008D1F63" w:rsidRPr="008D1F63">
        <w:t xml:space="preserve">ijlage) </w:t>
      </w:r>
      <w:r w:rsidRPr="00001941">
        <w:t xml:space="preserve">dienen dit in </w:t>
      </w:r>
      <w:r w:rsidR="008D1F63" w:rsidRPr="00001941">
        <w:t xml:space="preserve">de Akkoordverklaring (zie </w:t>
      </w:r>
      <w:r w:rsidR="002A2A6B">
        <w:t>B</w:t>
      </w:r>
      <w:r w:rsidR="008D1F63" w:rsidRPr="00001941">
        <w:t>ijlage)</w:t>
      </w:r>
      <w:r w:rsidR="00703738" w:rsidRPr="00001941">
        <w:t xml:space="preserve"> </w:t>
      </w:r>
      <w:r w:rsidRPr="00001941">
        <w:t>bij de Inschrijving aan te geven.</w:t>
      </w:r>
      <w:r w:rsidRPr="008D1F63">
        <w:t xml:space="preserve"> </w:t>
      </w:r>
    </w:p>
    <w:p w14:paraId="381F7302" w14:textId="77777777" w:rsidR="008D46C8" w:rsidRDefault="008D46C8" w:rsidP="008D46C8">
      <w:pPr>
        <w:spacing w:line="240" w:lineRule="auto"/>
        <w:rPr>
          <w:rFonts w:eastAsia="Calibri" w:cs="Verdana"/>
          <w:color w:val="441D42" w:themeColor="text1"/>
        </w:rPr>
      </w:pPr>
    </w:p>
    <w:p w14:paraId="298BF7C2" w14:textId="39BE6196" w:rsidR="008D46C8" w:rsidRPr="00111992" w:rsidRDefault="008D46C8" w:rsidP="00403F2D">
      <w:r w:rsidRPr="00111992">
        <w:t xml:space="preserve">In </w:t>
      </w:r>
      <w:r>
        <w:t>het</w:t>
      </w:r>
      <w:r w:rsidRPr="00111992">
        <w:t xml:space="preserve"> geval </w:t>
      </w:r>
      <w:r>
        <w:t xml:space="preserve">dat de Inschrijver niet mee wenst te werken aan een wachtkamerconstructie, zal de </w:t>
      </w:r>
      <w:r w:rsidR="001C5898">
        <w:t xml:space="preserve">Aanbestedende Dienst </w:t>
      </w:r>
      <w:r>
        <w:t xml:space="preserve">een wachtkamerovereenkomst sluiten met de eerstvolgende beste </w:t>
      </w:r>
      <w:r w:rsidR="00E714E1">
        <w:t>Inschrijver</w:t>
      </w:r>
      <w:r>
        <w:t xml:space="preserve">, mits deze kan voldoen aan de in dit Beschrijvend Document gestelde Eisen. </w:t>
      </w:r>
      <w:r w:rsidRPr="00111992">
        <w:t xml:space="preserve">Het niet willen meewerken aan een wachtkamerconstructie sluit een Inschrijver niet uit van deelname aan de gunningfase van de </w:t>
      </w:r>
      <w:r>
        <w:t>Opdracht</w:t>
      </w:r>
      <w:r w:rsidRPr="00111992">
        <w:t xml:space="preserve">. </w:t>
      </w:r>
    </w:p>
    <w:p w14:paraId="0647B366" w14:textId="6EE8A617" w:rsidR="00B06E54" w:rsidRPr="008D46C8" w:rsidRDefault="004A52C7" w:rsidP="00E7730C">
      <w:pPr>
        <w:pStyle w:val="Kop3"/>
        <w:spacing w:line="240" w:lineRule="auto"/>
        <w:rPr>
          <w:rFonts w:cs="Times New Roman"/>
        </w:rPr>
      </w:pPr>
      <w:r>
        <w:br w:type="page"/>
      </w:r>
      <w:bookmarkEnd w:id="104"/>
      <w:bookmarkEnd w:id="105"/>
      <w:bookmarkEnd w:id="106"/>
      <w:bookmarkEnd w:id="122"/>
      <w:bookmarkEnd w:id="123"/>
      <w:bookmarkEnd w:id="124"/>
    </w:p>
    <w:p w14:paraId="180C153B" w14:textId="77777777" w:rsidR="00B618AF" w:rsidRPr="00DE51C2" w:rsidRDefault="00B618AF" w:rsidP="00B618AF">
      <w:pPr>
        <w:pStyle w:val="Kop1"/>
        <w:rPr>
          <w:sz w:val="52"/>
        </w:rPr>
      </w:pPr>
      <w:bookmarkStart w:id="126" w:name="_Toc121322247"/>
      <w:bookmarkStart w:id="127" w:name="_Toc462133640"/>
      <w:bookmarkStart w:id="128" w:name="_Toc462133934"/>
      <w:bookmarkStart w:id="129" w:name="_Toc500492615"/>
      <w:r w:rsidRPr="00DE51C2">
        <w:rPr>
          <w:sz w:val="52"/>
        </w:rPr>
        <w:lastRenderedPageBreak/>
        <w:t>Voorwaarden aanbesteding</w:t>
      </w:r>
      <w:bookmarkEnd w:id="126"/>
    </w:p>
    <w:p w14:paraId="417CF176" w14:textId="77777777" w:rsidR="002B6714" w:rsidRDefault="002B6714" w:rsidP="00001941">
      <w:pPr>
        <w:pStyle w:val="Kop2"/>
        <w:numPr>
          <w:ilvl w:val="1"/>
          <w:numId w:val="1"/>
        </w:numPr>
        <w:ind w:left="567" w:hanging="567"/>
      </w:pPr>
      <w:bookmarkStart w:id="130" w:name="_Toc522101511"/>
      <w:bookmarkStart w:id="131" w:name="_Toc121322248"/>
      <w:r>
        <w:t>Van toepassing zijnde voorwaarden en rangorde van de documenten</w:t>
      </w:r>
      <w:bookmarkEnd w:id="130"/>
      <w:bookmarkEnd w:id="131"/>
    </w:p>
    <w:p w14:paraId="71480D63" w14:textId="33C8C6E1" w:rsidR="002B6714" w:rsidRDefault="002B6714" w:rsidP="002B6714">
      <w:r>
        <w:t xml:space="preserve">Het inschrijven op deze aanbesteding houdt in dat Inschrijver onvoorwaardelijk akkoord gaat met de van toepassing zijnde voorwaarden zoals vermeld in de documenten en de </w:t>
      </w:r>
      <w:r w:rsidR="002A2A6B">
        <w:t>B</w:t>
      </w:r>
      <w:r>
        <w:t xml:space="preserve">ijlage(n). De </w:t>
      </w:r>
      <w:r w:rsidR="005F5FEC">
        <w:t>Aanbestedende</w:t>
      </w:r>
      <w:r w:rsidR="00692FDE">
        <w:t xml:space="preserve"> Dienst</w:t>
      </w:r>
      <w:r>
        <w:t xml:space="preserve"> zal bij de uitvoering van de Opdracht van </w:t>
      </w:r>
      <w:r w:rsidR="00F334A1">
        <w:t xml:space="preserve">de </w:t>
      </w:r>
      <w:r w:rsidR="00D957B7">
        <w:t>Gemeentelijke inkoopvoorwaarden bij IT (2020)</w:t>
      </w:r>
      <w:r w:rsidR="00F334A1">
        <w:t xml:space="preserve"> </w:t>
      </w:r>
      <w:r>
        <w:t>gebruik maken. Uw ‘verkoopvoorwaarden’ en/of ‘algemene voorwaarden’ zijn niet van toepassing en worden uitdrukkelijk van de hand gewezen.</w:t>
      </w:r>
    </w:p>
    <w:p w14:paraId="743680C7" w14:textId="77777777" w:rsidR="002B6714" w:rsidRDefault="002B6714" w:rsidP="002B6714"/>
    <w:p w14:paraId="69F74F32" w14:textId="4A8F391A" w:rsidR="002B6714" w:rsidRDefault="002B6714" w:rsidP="002B6714">
      <w:r>
        <w:t xml:space="preserve">De navolgende voorwaarden zijn van toepassing, waaraan u zich conformeert door het uitbrengen van een </w:t>
      </w:r>
      <w:r w:rsidR="00E714E1">
        <w:t>Inschrijving</w:t>
      </w:r>
      <w:r>
        <w:t xml:space="preserve">: </w:t>
      </w:r>
    </w:p>
    <w:p w14:paraId="4FA62993" w14:textId="05EFDBF9" w:rsidR="002B6714" w:rsidRPr="007F513D" w:rsidRDefault="002B6714" w:rsidP="00465D5F">
      <w:pPr>
        <w:pStyle w:val="Lijstalinea"/>
        <w:numPr>
          <w:ilvl w:val="0"/>
          <w:numId w:val="12"/>
        </w:numPr>
        <w:ind w:left="284" w:hanging="284"/>
        <w:rPr>
          <w:rFonts w:ascii="Corbel" w:hAnsi="Corbel"/>
        </w:rPr>
      </w:pPr>
      <w:r w:rsidRPr="007F513D">
        <w:rPr>
          <w:rFonts w:ascii="Corbel" w:hAnsi="Corbel"/>
          <w:sz w:val="20"/>
        </w:rPr>
        <w:t>Nota (‘s) van Inlichtingen</w:t>
      </w:r>
    </w:p>
    <w:p w14:paraId="3495C245" w14:textId="1A39656C" w:rsidR="002B6714" w:rsidRPr="003B2896" w:rsidRDefault="003B2896" w:rsidP="00465D5F">
      <w:pPr>
        <w:pStyle w:val="Lijstalinea"/>
        <w:numPr>
          <w:ilvl w:val="0"/>
          <w:numId w:val="12"/>
        </w:numPr>
        <w:ind w:left="284" w:hanging="284"/>
        <w:rPr>
          <w:rFonts w:ascii="Corbel" w:hAnsi="Corbel"/>
        </w:rPr>
      </w:pPr>
      <w:r>
        <w:rPr>
          <w:rFonts w:ascii="Corbel" w:hAnsi="Corbel"/>
          <w:sz w:val="20"/>
        </w:rPr>
        <w:t>Conceptovereenkomst</w:t>
      </w:r>
    </w:p>
    <w:p w14:paraId="0C3A8AD4" w14:textId="1D7A0571" w:rsidR="007F513D" w:rsidRPr="007F513D" w:rsidRDefault="007F513D" w:rsidP="00465D5F">
      <w:pPr>
        <w:pStyle w:val="Lijstalinea"/>
        <w:numPr>
          <w:ilvl w:val="0"/>
          <w:numId w:val="12"/>
        </w:numPr>
        <w:ind w:left="284" w:hanging="284"/>
        <w:rPr>
          <w:rFonts w:ascii="Corbel" w:hAnsi="Corbel"/>
        </w:rPr>
      </w:pPr>
      <w:r>
        <w:rPr>
          <w:rFonts w:ascii="Corbel" w:hAnsi="Corbel"/>
          <w:sz w:val="20"/>
        </w:rPr>
        <w:t>Programma van Eisen</w:t>
      </w:r>
    </w:p>
    <w:p w14:paraId="0AF4F4F7" w14:textId="274BB934" w:rsidR="00A86842" w:rsidRPr="007F513D" w:rsidRDefault="001C38F1" w:rsidP="00465D5F">
      <w:pPr>
        <w:pStyle w:val="Lijstalinea"/>
        <w:numPr>
          <w:ilvl w:val="0"/>
          <w:numId w:val="12"/>
        </w:numPr>
        <w:ind w:left="284" w:hanging="284"/>
        <w:rPr>
          <w:rFonts w:ascii="Corbel" w:hAnsi="Corbel"/>
        </w:rPr>
      </w:pPr>
      <w:r w:rsidRPr="007F513D">
        <w:rPr>
          <w:rFonts w:ascii="Corbel" w:hAnsi="Corbel"/>
          <w:sz w:val="20"/>
        </w:rPr>
        <w:t>Beschrijvend Document</w:t>
      </w:r>
      <w:r w:rsidR="00A86842">
        <w:rPr>
          <w:rFonts w:ascii="Corbel" w:hAnsi="Corbel"/>
          <w:sz w:val="20"/>
        </w:rPr>
        <w:t xml:space="preserve"> kenmerk</w:t>
      </w:r>
      <w:r w:rsidR="002223F3">
        <w:rPr>
          <w:rFonts w:ascii="Corbel" w:hAnsi="Corbel"/>
          <w:sz w:val="20"/>
        </w:rPr>
        <w:t xml:space="preserve"> </w:t>
      </w:r>
      <w:r w:rsidR="00A86842">
        <w:rPr>
          <w:rFonts w:ascii="Corbel" w:hAnsi="Corbel"/>
          <w:sz w:val="20"/>
        </w:rPr>
        <w:t>2022/</w:t>
      </w:r>
      <w:r w:rsidR="002223F3">
        <w:rPr>
          <w:rFonts w:ascii="Corbel" w:hAnsi="Corbel"/>
          <w:sz w:val="20"/>
        </w:rPr>
        <w:t>254101</w:t>
      </w:r>
      <w:r w:rsidR="00A86842">
        <w:rPr>
          <w:rFonts w:ascii="Corbel" w:hAnsi="Corbel"/>
          <w:sz w:val="20"/>
        </w:rPr>
        <w:t xml:space="preserve"> incl. </w:t>
      </w:r>
      <w:r w:rsidR="002A2A6B">
        <w:rPr>
          <w:rFonts w:ascii="Corbel" w:hAnsi="Corbel"/>
          <w:sz w:val="20"/>
        </w:rPr>
        <w:t>B</w:t>
      </w:r>
      <w:r w:rsidR="00A86842">
        <w:rPr>
          <w:rFonts w:ascii="Corbel" w:hAnsi="Corbel"/>
          <w:sz w:val="20"/>
        </w:rPr>
        <w:t xml:space="preserve">ijlagen </w:t>
      </w:r>
    </w:p>
    <w:p w14:paraId="51AF5432" w14:textId="61312EB9" w:rsidR="00A86842" w:rsidRPr="00A86842" w:rsidRDefault="00F879CF" w:rsidP="00465D5F">
      <w:pPr>
        <w:pStyle w:val="Lijstalinea"/>
        <w:numPr>
          <w:ilvl w:val="0"/>
          <w:numId w:val="12"/>
        </w:numPr>
        <w:ind w:left="284" w:hanging="284"/>
        <w:rPr>
          <w:rFonts w:ascii="Corbel" w:hAnsi="Corbel"/>
          <w:sz w:val="20"/>
        </w:rPr>
      </w:pPr>
      <w:r>
        <w:rPr>
          <w:rFonts w:ascii="Corbel" w:hAnsi="Corbel"/>
          <w:sz w:val="20"/>
        </w:rPr>
        <w:t>GIBIT (2020)</w:t>
      </w:r>
      <w:r w:rsidR="00A86842" w:rsidRPr="00A86842">
        <w:rPr>
          <w:rFonts w:ascii="Corbel" w:hAnsi="Corbel"/>
          <w:sz w:val="20"/>
        </w:rPr>
        <w:t xml:space="preserve"> incl. de ICT</w:t>
      </w:r>
      <w:r w:rsidR="00465D5F">
        <w:rPr>
          <w:rFonts w:ascii="Corbel" w:hAnsi="Corbel"/>
          <w:sz w:val="20"/>
        </w:rPr>
        <w:t>-</w:t>
      </w:r>
      <w:r w:rsidR="00A86842" w:rsidRPr="00A86842">
        <w:rPr>
          <w:rFonts w:ascii="Corbel" w:hAnsi="Corbel"/>
          <w:sz w:val="20"/>
        </w:rPr>
        <w:t>Kwaliteitsnormen</w:t>
      </w:r>
    </w:p>
    <w:p w14:paraId="7E47F010" w14:textId="5482B910" w:rsidR="002B6714" w:rsidRPr="007F513D" w:rsidRDefault="002B6714" w:rsidP="00465D5F">
      <w:pPr>
        <w:pStyle w:val="Lijstalinea"/>
        <w:numPr>
          <w:ilvl w:val="0"/>
          <w:numId w:val="12"/>
        </w:numPr>
        <w:spacing w:after="0"/>
        <w:ind w:left="284" w:hanging="284"/>
        <w:rPr>
          <w:rFonts w:ascii="Corbel" w:hAnsi="Corbel"/>
        </w:rPr>
      </w:pPr>
      <w:r w:rsidRPr="007F513D">
        <w:rPr>
          <w:rFonts w:ascii="Corbel" w:hAnsi="Corbel"/>
          <w:sz w:val="20"/>
        </w:rPr>
        <w:t xml:space="preserve">De door </w:t>
      </w:r>
      <w:r w:rsidR="00E714E1" w:rsidRPr="007F513D">
        <w:rPr>
          <w:rFonts w:ascii="Corbel" w:hAnsi="Corbel"/>
          <w:sz w:val="20"/>
        </w:rPr>
        <w:t>Inschrijver</w:t>
      </w:r>
      <w:r w:rsidRPr="007F513D">
        <w:rPr>
          <w:rFonts w:ascii="Corbel" w:hAnsi="Corbel"/>
          <w:sz w:val="20"/>
        </w:rPr>
        <w:t xml:space="preserve"> ingediende </w:t>
      </w:r>
      <w:r w:rsidR="00E714E1" w:rsidRPr="007F513D">
        <w:rPr>
          <w:rFonts w:ascii="Corbel" w:hAnsi="Corbel"/>
          <w:sz w:val="20"/>
        </w:rPr>
        <w:t>Inschrijving</w:t>
      </w:r>
      <w:r w:rsidR="003B2896">
        <w:rPr>
          <w:rFonts w:ascii="Corbel" w:hAnsi="Corbel"/>
          <w:sz w:val="20"/>
        </w:rPr>
        <w:t>.</w:t>
      </w:r>
    </w:p>
    <w:p w14:paraId="28D182D6" w14:textId="77777777" w:rsidR="002B6714" w:rsidRDefault="002B6714" w:rsidP="002B6714"/>
    <w:p w14:paraId="08950A50" w14:textId="5C896477" w:rsidR="002B6714" w:rsidRDefault="002B6714" w:rsidP="002B6714">
      <w:r>
        <w:t xml:space="preserve">De bepalingen uit de genoemde aanbestedingsstukken zullen prevaleren boven achtereenvolgens de hiervoor genoemde voorwaarden en de genoemde </w:t>
      </w:r>
      <w:r w:rsidR="00E714E1">
        <w:t>Inschrijving</w:t>
      </w:r>
      <w:r>
        <w:t>.</w:t>
      </w:r>
    </w:p>
    <w:p w14:paraId="58B945E0" w14:textId="77777777" w:rsidR="002B6714" w:rsidRDefault="002B6714" w:rsidP="002B6714"/>
    <w:p w14:paraId="0852BAC5" w14:textId="77777777" w:rsidR="005433B2" w:rsidRDefault="005433B2" w:rsidP="005433B2">
      <w:pPr>
        <w:pStyle w:val="Kop2"/>
        <w:numPr>
          <w:ilvl w:val="1"/>
          <w:numId w:val="1"/>
        </w:numPr>
        <w:ind w:left="567" w:hanging="567"/>
      </w:pPr>
      <w:bookmarkStart w:id="132" w:name="_Toc521406134"/>
      <w:bookmarkStart w:id="133" w:name="_Toc526161139"/>
      <w:bookmarkStart w:id="134" w:name="_Toc536439714"/>
      <w:bookmarkStart w:id="135" w:name="_Toc121322249"/>
      <w:bookmarkStart w:id="136" w:name="_Toc522101512"/>
      <w:r>
        <w:t>Gestanddoeningstermijn</w:t>
      </w:r>
      <w:bookmarkEnd w:id="132"/>
      <w:bookmarkEnd w:id="133"/>
      <w:bookmarkEnd w:id="134"/>
      <w:bookmarkEnd w:id="135"/>
    </w:p>
    <w:p w14:paraId="470A715A" w14:textId="7F75013C" w:rsidR="00996AA9" w:rsidRDefault="005433B2" w:rsidP="00996AA9">
      <w:r>
        <w:t xml:space="preserve">De ingediende </w:t>
      </w:r>
      <w:r w:rsidR="004F52A4">
        <w:t>Inschrijving</w:t>
      </w:r>
      <w:r>
        <w:t xml:space="preserve"> heeft een gestanddoeningstermijn van 3 maanden. </w:t>
      </w:r>
      <w:r w:rsidR="00996AA9">
        <w:t>Dit betekent dat u</w:t>
      </w:r>
      <w:r w:rsidR="00996AA9" w:rsidRPr="00A26FC6">
        <w:t xml:space="preserve">w Inschrijving </w:t>
      </w:r>
      <w:r w:rsidR="00996AA9">
        <w:t>deze termijn (</w:t>
      </w:r>
      <w:r w:rsidR="00996AA9" w:rsidRPr="00A26FC6">
        <w:t>na de sluitingsdatum van het indienen van Inschrijvingen</w:t>
      </w:r>
      <w:r w:rsidR="00996AA9">
        <w:t>)</w:t>
      </w:r>
      <w:r w:rsidR="00996AA9" w:rsidRPr="00A26FC6">
        <w:t xml:space="preserve"> geldig</w:t>
      </w:r>
      <w:r w:rsidR="00996AA9">
        <w:t xml:space="preserve"> is</w:t>
      </w:r>
      <w:r w:rsidR="00996AA9" w:rsidRPr="00A26FC6">
        <w:t>. Indien er een kort geding tegen de voorlopige gunningsbeslissing wordt aangespanne</w:t>
      </w:r>
      <w:r w:rsidR="00996AA9">
        <w:t>n (</w:t>
      </w:r>
      <w:r w:rsidR="00996AA9" w:rsidRPr="00F410A7">
        <w:t xml:space="preserve">zie paragraaf </w:t>
      </w:r>
      <w:r w:rsidR="00F410A7" w:rsidRPr="00F410A7">
        <w:fldChar w:fldCharType="begin"/>
      </w:r>
      <w:r w:rsidR="00F410A7" w:rsidRPr="00F410A7">
        <w:instrText xml:space="preserve"> REF _Ref117067936 \r \h </w:instrText>
      </w:r>
      <w:r w:rsidR="00F410A7">
        <w:instrText xml:space="preserve"> \* MERGEFORMAT </w:instrText>
      </w:r>
      <w:r w:rsidR="00F410A7" w:rsidRPr="00F410A7">
        <w:fldChar w:fldCharType="separate"/>
      </w:r>
      <w:r w:rsidR="00B66698">
        <w:t>2.6</w:t>
      </w:r>
      <w:r w:rsidR="00F410A7" w:rsidRPr="00F410A7">
        <w:fldChar w:fldCharType="end"/>
      </w:r>
      <w:r w:rsidR="00996AA9" w:rsidRPr="00F410A7">
        <w:t>)</w:t>
      </w:r>
      <w:r w:rsidR="00996AA9" w:rsidRPr="00A26FC6">
        <w:t xml:space="preserve"> </w:t>
      </w:r>
      <w:r w:rsidR="00996AA9">
        <w:t>duurt</w:t>
      </w:r>
      <w:r w:rsidR="00996AA9" w:rsidRPr="00A26FC6">
        <w:t xml:space="preserve"> de </w:t>
      </w:r>
      <w:r w:rsidR="00996AA9">
        <w:t>gestand</w:t>
      </w:r>
      <w:r w:rsidR="00996AA9" w:rsidRPr="00A26FC6">
        <w:t>doeningstermijn van uw Inschrijving in ieder geval tot twee weken na de onherroepelijke uitspraak in kort geding.</w:t>
      </w:r>
    </w:p>
    <w:p w14:paraId="16901BA0" w14:textId="3B3D56A9" w:rsidR="001665D4" w:rsidRPr="00A26FC6" w:rsidRDefault="001665D4" w:rsidP="00996AA9"/>
    <w:p w14:paraId="669ABA95" w14:textId="1DE008FE" w:rsidR="002B6714" w:rsidRDefault="002B6714" w:rsidP="00001941">
      <w:pPr>
        <w:pStyle w:val="Kop2"/>
        <w:numPr>
          <w:ilvl w:val="1"/>
          <w:numId w:val="1"/>
        </w:numPr>
        <w:ind w:left="567" w:hanging="567"/>
      </w:pPr>
      <w:bookmarkStart w:id="137" w:name="_Toc121322250"/>
      <w:r>
        <w:t xml:space="preserve">Kosten </w:t>
      </w:r>
      <w:bookmarkEnd w:id="136"/>
      <w:r w:rsidR="00E714E1">
        <w:t>Inschrijving</w:t>
      </w:r>
      <w:bookmarkEnd w:id="137"/>
      <w:r>
        <w:t xml:space="preserve"> </w:t>
      </w:r>
    </w:p>
    <w:p w14:paraId="01B8D184" w14:textId="646F7B9F" w:rsidR="000629D4" w:rsidRDefault="002B6714" w:rsidP="001766F0">
      <w:r w:rsidRPr="00137252">
        <w:t xml:space="preserve">Aan </w:t>
      </w:r>
      <w:r w:rsidR="00E714E1">
        <w:t>Opdracht</w:t>
      </w:r>
      <w:r w:rsidRPr="00137252">
        <w:t xml:space="preserve">gever kunnen geen kosten in rekening worden gebracht in verband met het uitbrengen van de </w:t>
      </w:r>
      <w:r w:rsidR="00E714E1">
        <w:t>Inschrijving</w:t>
      </w:r>
      <w:r w:rsidRPr="00137252">
        <w:t xml:space="preserve"> en de daarvoor uit te voeren werkzaamheden.</w:t>
      </w:r>
    </w:p>
    <w:p w14:paraId="559E53C2" w14:textId="77777777" w:rsidR="002B6714" w:rsidRDefault="002B6714" w:rsidP="001766F0"/>
    <w:p w14:paraId="5BFFD9F0" w14:textId="36AE1F40" w:rsidR="002B6714" w:rsidRDefault="002B6714" w:rsidP="00001941">
      <w:pPr>
        <w:pStyle w:val="Kop2"/>
        <w:numPr>
          <w:ilvl w:val="1"/>
          <w:numId w:val="1"/>
        </w:numPr>
        <w:ind w:left="567" w:hanging="567"/>
      </w:pPr>
      <w:bookmarkStart w:id="138" w:name="_Toc522101513"/>
      <w:bookmarkStart w:id="139" w:name="_Toc121322251"/>
      <w:r>
        <w:t>Staken aanbestedingsprocedure</w:t>
      </w:r>
      <w:bookmarkEnd w:id="138"/>
      <w:r>
        <w:t xml:space="preserve"> of </w:t>
      </w:r>
      <w:r w:rsidR="005433B2">
        <w:t>O</w:t>
      </w:r>
      <w:r>
        <w:t>vereenkomst</w:t>
      </w:r>
      <w:bookmarkEnd w:id="139"/>
    </w:p>
    <w:p w14:paraId="0158A9B4" w14:textId="6ADB759D" w:rsidR="002B6714" w:rsidRPr="00EC7EA7" w:rsidRDefault="002B6714" w:rsidP="00284EDE">
      <w:r w:rsidRPr="00284EDE">
        <w:t xml:space="preserve">De </w:t>
      </w:r>
      <w:r w:rsidR="001C5898" w:rsidRPr="00284EDE">
        <w:t>Aanbestedende</w:t>
      </w:r>
      <w:r w:rsidR="00692FDE" w:rsidRPr="00284EDE">
        <w:t xml:space="preserve"> Dienst</w:t>
      </w:r>
      <w:r w:rsidRPr="00284EDE">
        <w:t xml:space="preserve"> behoudt zich het recht voor, zonder opgaaf van reden, deze procedure tijdelijk of definitief te staken. U kunt op geen enkele wijze hieraan rechten ontlenen, noch is de </w:t>
      </w:r>
      <w:r w:rsidR="001C5898" w:rsidRPr="00284EDE">
        <w:t>Aanbestedende</w:t>
      </w:r>
      <w:r w:rsidR="00692FDE" w:rsidRPr="00284EDE">
        <w:t xml:space="preserve"> Dienst</w:t>
      </w:r>
      <w:r w:rsidRPr="00284EDE">
        <w:t xml:space="preserve"> op wat voor wijze dan ook in dit geval schadeplichtig. U bent zich hiervan bewust en aanvaard het feit dat u aan deze aanbesteding meedoet voor eigen rekening en risico. </w:t>
      </w:r>
    </w:p>
    <w:p w14:paraId="25DD7BA2" w14:textId="77777777" w:rsidR="00284EDE" w:rsidRDefault="00284EDE" w:rsidP="00284EDE"/>
    <w:p w14:paraId="7B169FF1" w14:textId="7F8B80EA" w:rsidR="002B6714" w:rsidRPr="00EC7EA7" w:rsidRDefault="002B6714" w:rsidP="00284EDE">
      <w:r w:rsidRPr="00284EDE">
        <w:t xml:space="preserve">De </w:t>
      </w:r>
      <w:r w:rsidR="001C5898" w:rsidRPr="00284EDE">
        <w:t>Aanbestedende</w:t>
      </w:r>
      <w:r w:rsidR="00692FDE" w:rsidRPr="00284EDE">
        <w:t xml:space="preserve"> Dienst</w:t>
      </w:r>
      <w:r w:rsidRPr="00284EDE">
        <w:t xml:space="preserve"> </w:t>
      </w:r>
      <w:r w:rsidR="00A75797" w:rsidRPr="00284EDE">
        <w:t xml:space="preserve">heeft geen verplichting tot gunning, bijvoorbeeld bij het ontbreken van geschikte Inschrijvingen. </w:t>
      </w:r>
    </w:p>
    <w:p w14:paraId="25618F75" w14:textId="77777777" w:rsidR="00284EDE" w:rsidRDefault="00284EDE" w:rsidP="00284EDE"/>
    <w:p w14:paraId="0CAB7A87" w14:textId="4F9F17D1" w:rsidR="002B6714" w:rsidRPr="00EC7EA7" w:rsidRDefault="002B6714" w:rsidP="00284EDE">
      <w:r w:rsidRPr="00284EDE">
        <w:t>De Opdrachtgever is gerechtigd de Overeenkomst met de Opdrachtnemer met onmiddellijke ingang te beëindigen indien uit een onherroepelijke uitspraak van een rechter volgt dat het gunningsbesluit of de Opdracht onrechtmatig is, of de Opdracht om welke reden dan ook opnieuw moet worden aanbesteed. Aan een dergelijk beëindigingsbesluit kan door de Opdrachtnemer geen enkel recht op vergoeding van enigerlei kosten, schade of anderszins worden ontleend.</w:t>
      </w:r>
    </w:p>
    <w:p w14:paraId="76615F9C" w14:textId="77777777" w:rsidR="002B6714" w:rsidRDefault="002B6714" w:rsidP="001766F0"/>
    <w:p w14:paraId="22972BFD" w14:textId="441EBB62" w:rsidR="00B618AF" w:rsidRPr="00015164" w:rsidRDefault="00F029EA" w:rsidP="00001941">
      <w:pPr>
        <w:pStyle w:val="Kop2"/>
        <w:numPr>
          <w:ilvl w:val="1"/>
          <w:numId w:val="1"/>
        </w:numPr>
        <w:ind w:left="567" w:hanging="567"/>
      </w:pPr>
      <w:bookmarkStart w:id="140" w:name="_Toc121322252"/>
      <w:r>
        <w:lastRenderedPageBreak/>
        <w:t>Bezwaar tegen besluit tijdens aanbesteding</w:t>
      </w:r>
      <w:bookmarkEnd w:id="140"/>
    </w:p>
    <w:p w14:paraId="00AABE4B" w14:textId="06663C84" w:rsidR="00B618AF" w:rsidRPr="00015164" w:rsidRDefault="00B618AF" w:rsidP="001766F0">
      <w:r w:rsidRPr="00015164">
        <w:t xml:space="preserve">Op de aanbestedingsprocedure, de gunning, de Overeenkomst en eventuele geschillen is Nederlands recht van toepassing. Geschillen tussen de </w:t>
      </w:r>
      <w:r w:rsidR="001C5898">
        <w:t>Aanbestedende</w:t>
      </w:r>
      <w:r w:rsidR="00692FDE">
        <w:t xml:space="preserve"> Dienst</w:t>
      </w:r>
      <w:r w:rsidRPr="00015164">
        <w:t xml:space="preserve"> en een Inschrijver die ontstaan naar aanleiding van een door de </w:t>
      </w:r>
      <w:r w:rsidR="001C5898">
        <w:t>Aanbestedende</w:t>
      </w:r>
      <w:r w:rsidR="00692FDE">
        <w:t xml:space="preserve"> Dienst</w:t>
      </w:r>
      <w:r w:rsidRPr="00015164">
        <w:t xml:space="preserve"> genomen besluit inzake deze aanbesteding, dienen, binnen </w:t>
      </w:r>
      <w:r>
        <w:t xml:space="preserve">20 dagen </w:t>
      </w:r>
      <w:r w:rsidRPr="00015164">
        <w:t xml:space="preserve">na bekendmaking van het betreffende besluit door de </w:t>
      </w:r>
      <w:r w:rsidR="001C5898">
        <w:t>Aanbestedende</w:t>
      </w:r>
      <w:r w:rsidR="00692FDE">
        <w:t xml:space="preserve"> Dienst</w:t>
      </w:r>
      <w:r w:rsidRPr="00015164">
        <w:t>, te worden voorgelegd aan de rechtbank Midden-Nederland.</w:t>
      </w:r>
    </w:p>
    <w:p w14:paraId="45431D7B" w14:textId="77777777" w:rsidR="00B618AF" w:rsidRPr="00015164" w:rsidRDefault="00B618AF" w:rsidP="00B618AF">
      <w:pPr>
        <w:spacing w:line="240" w:lineRule="auto"/>
        <w:rPr>
          <w:rFonts w:cs="Times New Roman"/>
        </w:rPr>
      </w:pPr>
    </w:p>
    <w:p w14:paraId="1C14EA9C" w14:textId="77777777" w:rsidR="006419D4" w:rsidRDefault="006419D4">
      <w:pPr>
        <w:spacing w:after="200" w:line="276" w:lineRule="auto"/>
        <w:rPr>
          <w:rFonts w:eastAsiaTheme="majorEastAsia" w:cstheme="majorBidi"/>
          <w:bCs/>
          <w:color w:val="BB9C00" w:themeColor="accent2"/>
          <w:sz w:val="60"/>
          <w:szCs w:val="28"/>
        </w:rPr>
      </w:pPr>
      <w:r>
        <w:br w:type="page"/>
      </w:r>
    </w:p>
    <w:p w14:paraId="07BA1032" w14:textId="5A020F61" w:rsidR="005027BA" w:rsidRPr="00DE51C2" w:rsidRDefault="001A3116" w:rsidP="005027BA">
      <w:pPr>
        <w:pStyle w:val="Kop1"/>
        <w:rPr>
          <w:sz w:val="52"/>
        </w:rPr>
      </w:pPr>
      <w:bookmarkStart w:id="141" w:name="_Ref6239454"/>
      <w:bookmarkStart w:id="142" w:name="_Ref6239459"/>
      <w:bookmarkStart w:id="143" w:name="_Toc121322253"/>
      <w:r w:rsidRPr="00DE51C2">
        <w:rPr>
          <w:sz w:val="52"/>
        </w:rPr>
        <w:lastRenderedPageBreak/>
        <w:t>E</w:t>
      </w:r>
      <w:r w:rsidR="008D46C8" w:rsidRPr="00DE51C2">
        <w:rPr>
          <w:sz w:val="52"/>
        </w:rPr>
        <w:t xml:space="preserve">isen aan de </w:t>
      </w:r>
      <w:r w:rsidR="00E714E1" w:rsidRPr="00DE51C2">
        <w:rPr>
          <w:sz w:val="52"/>
        </w:rPr>
        <w:t>Inschrijving</w:t>
      </w:r>
      <w:bookmarkEnd w:id="141"/>
      <w:bookmarkEnd w:id="142"/>
      <w:bookmarkEnd w:id="143"/>
    </w:p>
    <w:p w14:paraId="080C143A" w14:textId="6B0D6CCD" w:rsidR="00B06E54" w:rsidRPr="00B87F8F" w:rsidRDefault="00B06E54" w:rsidP="00001941">
      <w:pPr>
        <w:pStyle w:val="Kop2"/>
        <w:numPr>
          <w:ilvl w:val="1"/>
          <w:numId w:val="1"/>
        </w:numPr>
        <w:ind w:left="567" w:hanging="567"/>
      </w:pPr>
      <w:bookmarkStart w:id="144" w:name="_Toc121322254"/>
      <w:r w:rsidRPr="00B87F8F">
        <w:t>Indeling van de Inschrijving</w:t>
      </w:r>
      <w:bookmarkEnd w:id="127"/>
      <w:bookmarkEnd w:id="128"/>
      <w:bookmarkEnd w:id="129"/>
      <w:bookmarkEnd w:id="144"/>
    </w:p>
    <w:p w14:paraId="4DABA306" w14:textId="0E44E3A6" w:rsidR="00F029EA" w:rsidRDefault="00F029EA" w:rsidP="001766F0">
      <w:r w:rsidRPr="00015164">
        <w:t>De Inschrijving dient gebaseerd te zijn op dit Beschrijvend Document inclusief Bijlagen en de Nota(‘s) van Inlichtingen.</w:t>
      </w:r>
    </w:p>
    <w:p w14:paraId="1A18590E" w14:textId="77777777" w:rsidR="00F029EA" w:rsidRDefault="00F029EA" w:rsidP="00B06E54"/>
    <w:p w14:paraId="2D43804C" w14:textId="01709482" w:rsidR="00523A60" w:rsidRDefault="00B06E54" w:rsidP="00523A60">
      <w:r w:rsidRPr="00E71F91">
        <w:t>Hieronder volgt een ov</w:t>
      </w:r>
      <w:r w:rsidR="00996AA9">
        <w:t xml:space="preserve">erzicht waarin wordt aangegeven uit welke </w:t>
      </w:r>
      <w:r w:rsidRPr="00E71F91">
        <w:t xml:space="preserve">gegevens </w:t>
      </w:r>
      <w:r w:rsidR="00996AA9">
        <w:t>uw Inschrijving dient te bestaan</w:t>
      </w:r>
      <w:r w:rsidRPr="00E71F91">
        <w:t>.</w:t>
      </w:r>
      <w:r w:rsidR="00523A60" w:rsidRPr="00523A60">
        <w:t xml:space="preserve"> </w:t>
      </w:r>
      <w:r w:rsidR="00523A60">
        <w:t xml:space="preserve">Daarnaast wordt een aantal documenten opgevraagd ter verificatie van uw eigen verklaring. Deze worden alleen opgevraagd van de </w:t>
      </w:r>
      <w:r w:rsidR="004F52A4">
        <w:t>Opdracht</w:t>
      </w:r>
      <w:r w:rsidR="00523A60">
        <w:t xml:space="preserve">nemer aan wie de </w:t>
      </w:r>
      <w:r w:rsidR="004F52A4">
        <w:t>Opdracht</w:t>
      </w:r>
      <w:r w:rsidR="00523A60">
        <w:t xml:space="preserve"> voorlopig is gegund.</w:t>
      </w:r>
    </w:p>
    <w:p w14:paraId="6A107D1F" w14:textId="77777777" w:rsidR="00523A60" w:rsidRDefault="00523A60" w:rsidP="00B06E54"/>
    <w:p w14:paraId="5270A22D" w14:textId="31D94F65" w:rsidR="00B06E54" w:rsidRDefault="00B06E54" w:rsidP="00B06E54">
      <w:r w:rsidRPr="00E71F91">
        <w:t xml:space="preserve">U maakt hiervoor gebruik van de bij dit </w:t>
      </w:r>
      <w:r w:rsidR="00D853D6">
        <w:t>Beschrijvend Document</w:t>
      </w:r>
      <w:r w:rsidRPr="00E71F91">
        <w:t xml:space="preserve"> toegevoegd</w:t>
      </w:r>
      <w:r>
        <w:t>e</w:t>
      </w:r>
      <w:r w:rsidRPr="00E71F91">
        <w:t xml:space="preserve"> </w:t>
      </w:r>
      <w:r w:rsidR="002A2A6B">
        <w:t>B</w:t>
      </w:r>
      <w:r w:rsidRPr="00E71F91">
        <w:t xml:space="preserve">ijlagen. </w:t>
      </w:r>
      <w:r>
        <w:t xml:space="preserve">De </w:t>
      </w:r>
      <w:r w:rsidR="00082277">
        <w:t xml:space="preserve">Bijlagen </w:t>
      </w:r>
      <w:r w:rsidRPr="001B31CE">
        <w:t xml:space="preserve"> mogen qua vraagstelling en voorgedruk</w:t>
      </w:r>
      <w:r>
        <w:t xml:space="preserve">te inhoud niet worden gewijzigd of worden </w:t>
      </w:r>
      <w:r w:rsidRPr="001B31CE">
        <w:t>aangepast.</w:t>
      </w:r>
      <w:r>
        <w:t xml:space="preserve"> </w:t>
      </w:r>
    </w:p>
    <w:p w14:paraId="591B4519" w14:textId="77777777" w:rsidR="00B06E54" w:rsidRDefault="00B06E54" w:rsidP="00B06E54">
      <w:pPr>
        <w:spacing w:line="240" w:lineRule="auto"/>
      </w:pPr>
    </w:p>
    <w:p w14:paraId="0636BAA2" w14:textId="2B1944AF" w:rsidR="00B06E54" w:rsidRPr="008B7404" w:rsidRDefault="00B06E54" w:rsidP="00B06E54">
      <w:pPr>
        <w:spacing w:line="240" w:lineRule="auto"/>
      </w:pPr>
      <w:r w:rsidRPr="008B7404">
        <w:t xml:space="preserve">U levert alle gevraagde documenten als </w:t>
      </w:r>
      <w:r w:rsidRPr="008B7404">
        <w:rPr>
          <w:b/>
          <w:u w:val="single"/>
        </w:rPr>
        <w:t>apart</w:t>
      </w:r>
      <w:r w:rsidR="005027BA" w:rsidRPr="008B7404">
        <w:rPr>
          <w:b/>
          <w:u w:val="single"/>
        </w:rPr>
        <w:t>e</w:t>
      </w:r>
      <w:r w:rsidRPr="008B7404">
        <w:t xml:space="preserve"> document</w:t>
      </w:r>
      <w:r w:rsidR="005027BA" w:rsidRPr="008B7404">
        <w:t>en</w:t>
      </w:r>
      <w:r w:rsidRPr="008B7404">
        <w:t xml:space="preserve"> aan</w:t>
      </w:r>
      <w:r w:rsidR="00523A60" w:rsidRPr="008B7404">
        <w:t>.</w:t>
      </w:r>
    </w:p>
    <w:tbl>
      <w:tblPr>
        <w:tblStyle w:val="stlTabel"/>
        <w:tblW w:w="0" w:type="auto"/>
        <w:tblLook w:val="04A0" w:firstRow="1" w:lastRow="0" w:firstColumn="1" w:lastColumn="0" w:noHBand="0" w:noVBand="1"/>
      </w:tblPr>
      <w:tblGrid>
        <w:gridCol w:w="495"/>
        <w:gridCol w:w="4524"/>
        <w:gridCol w:w="1559"/>
        <w:gridCol w:w="1843"/>
      </w:tblGrid>
      <w:tr w:rsidR="0054792F" w:rsidRPr="00F07DED" w14:paraId="73809FDE" w14:textId="77777777" w:rsidTr="008F4E7A">
        <w:trPr>
          <w:cnfStyle w:val="100000000000" w:firstRow="1" w:lastRow="0" w:firstColumn="0" w:lastColumn="0" w:oddVBand="0" w:evenVBand="0" w:oddHBand="0" w:evenHBand="0" w:firstRowFirstColumn="0" w:firstRowLastColumn="0" w:lastRowFirstColumn="0" w:lastRowLastColumn="0"/>
        </w:trPr>
        <w:tc>
          <w:tcPr>
            <w:tcW w:w="495" w:type="dxa"/>
          </w:tcPr>
          <w:p w14:paraId="00584D51" w14:textId="77777777" w:rsidR="0054792F" w:rsidRPr="008B7404" w:rsidRDefault="0054792F" w:rsidP="009D23E1">
            <w:r w:rsidRPr="008B7404">
              <w:t>Nr.</w:t>
            </w:r>
          </w:p>
        </w:tc>
        <w:tc>
          <w:tcPr>
            <w:tcW w:w="4524" w:type="dxa"/>
          </w:tcPr>
          <w:p w14:paraId="569ADD03" w14:textId="77777777" w:rsidR="0054792F" w:rsidRPr="008B7404" w:rsidRDefault="0054792F" w:rsidP="009D23E1">
            <w:r w:rsidRPr="008B7404">
              <w:t>Document</w:t>
            </w:r>
          </w:p>
        </w:tc>
        <w:tc>
          <w:tcPr>
            <w:tcW w:w="1559" w:type="dxa"/>
          </w:tcPr>
          <w:p w14:paraId="0E1DABF6" w14:textId="549AEE75" w:rsidR="0054792F" w:rsidRPr="008B7404" w:rsidRDefault="0054792F" w:rsidP="009D23E1">
            <w:r w:rsidRPr="008B7404">
              <w:t>Indienen bij Inschrijving</w:t>
            </w:r>
          </w:p>
        </w:tc>
        <w:tc>
          <w:tcPr>
            <w:tcW w:w="1843" w:type="dxa"/>
          </w:tcPr>
          <w:p w14:paraId="235AC580" w14:textId="31CBC350" w:rsidR="0054792F" w:rsidRPr="008B7404" w:rsidRDefault="0054792F" w:rsidP="003A7C69">
            <w:r w:rsidRPr="008B7404">
              <w:t>Indienen binnen 7 dagen na verzoek Aanbestedende Dienst</w:t>
            </w:r>
          </w:p>
        </w:tc>
      </w:tr>
      <w:tr w:rsidR="0054792F" w:rsidRPr="00F07DED" w14:paraId="10D66407" w14:textId="77777777" w:rsidTr="008F4E7A">
        <w:tc>
          <w:tcPr>
            <w:tcW w:w="495" w:type="dxa"/>
          </w:tcPr>
          <w:p w14:paraId="2881F592" w14:textId="77777777" w:rsidR="0054792F" w:rsidRPr="008B7404" w:rsidRDefault="0054792F" w:rsidP="009D23E1">
            <w:r w:rsidRPr="008B7404">
              <w:t>1.</w:t>
            </w:r>
          </w:p>
        </w:tc>
        <w:tc>
          <w:tcPr>
            <w:tcW w:w="4524" w:type="dxa"/>
          </w:tcPr>
          <w:p w14:paraId="1CB6A780" w14:textId="256B87FE" w:rsidR="0054792F" w:rsidRPr="008B7404" w:rsidRDefault="0054792F" w:rsidP="009D23E1">
            <w:r w:rsidRPr="008B7404">
              <w:t>Uniform Europees Aanbestedingsdocument</w:t>
            </w:r>
          </w:p>
        </w:tc>
        <w:tc>
          <w:tcPr>
            <w:tcW w:w="1559" w:type="dxa"/>
          </w:tcPr>
          <w:p w14:paraId="76063875" w14:textId="2B111D65" w:rsidR="0054792F" w:rsidRPr="00176459" w:rsidRDefault="0054792F" w:rsidP="008F4E7A">
            <w:pPr>
              <w:jc w:val="center"/>
            </w:pPr>
            <w:r w:rsidRPr="008B7404">
              <w:t>X</w:t>
            </w:r>
          </w:p>
        </w:tc>
        <w:tc>
          <w:tcPr>
            <w:tcW w:w="1843" w:type="dxa"/>
          </w:tcPr>
          <w:p w14:paraId="3111AB46" w14:textId="77777777" w:rsidR="0054792F" w:rsidRPr="008B7404" w:rsidRDefault="0054792F" w:rsidP="00176459">
            <w:pPr>
              <w:jc w:val="center"/>
            </w:pPr>
          </w:p>
        </w:tc>
      </w:tr>
      <w:tr w:rsidR="0054792F" w:rsidRPr="00F07DED" w14:paraId="55F65B73" w14:textId="77777777" w:rsidTr="008F4E7A">
        <w:tc>
          <w:tcPr>
            <w:tcW w:w="495" w:type="dxa"/>
          </w:tcPr>
          <w:p w14:paraId="0BC809C2" w14:textId="77777777" w:rsidR="0054792F" w:rsidRPr="008B7404" w:rsidRDefault="0054792F" w:rsidP="009D23E1">
            <w:r w:rsidRPr="008B7404">
              <w:t>2.</w:t>
            </w:r>
          </w:p>
        </w:tc>
        <w:tc>
          <w:tcPr>
            <w:tcW w:w="4524" w:type="dxa"/>
          </w:tcPr>
          <w:p w14:paraId="142B0735" w14:textId="77777777" w:rsidR="0054792F" w:rsidRPr="008B7404" w:rsidRDefault="0054792F" w:rsidP="009D23E1">
            <w:r w:rsidRPr="008B7404">
              <w:t>Uittreksel handelsregister (kamer van koophandel)</w:t>
            </w:r>
          </w:p>
        </w:tc>
        <w:tc>
          <w:tcPr>
            <w:tcW w:w="1559" w:type="dxa"/>
          </w:tcPr>
          <w:p w14:paraId="51C04AC7" w14:textId="77777777" w:rsidR="0054792F" w:rsidRPr="008B7404" w:rsidRDefault="0054792F" w:rsidP="00176459">
            <w:pPr>
              <w:jc w:val="center"/>
            </w:pPr>
          </w:p>
        </w:tc>
        <w:tc>
          <w:tcPr>
            <w:tcW w:w="1843" w:type="dxa"/>
          </w:tcPr>
          <w:p w14:paraId="59019BEB" w14:textId="77777777" w:rsidR="0054792F" w:rsidRPr="008B7404" w:rsidRDefault="0054792F" w:rsidP="00176459">
            <w:pPr>
              <w:jc w:val="center"/>
            </w:pPr>
            <w:r w:rsidRPr="008B7404">
              <w:t>X</w:t>
            </w:r>
          </w:p>
        </w:tc>
      </w:tr>
      <w:tr w:rsidR="0054792F" w:rsidRPr="00F07DED" w14:paraId="4289029C" w14:textId="77777777" w:rsidTr="008F4E7A">
        <w:tc>
          <w:tcPr>
            <w:tcW w:w="495" w:type="dxa"/>
          </w:tcPr>
          <w:p w14:paraId="671F3792" w14:textId="77777777" w:rsidR="0054792F" w:rsidRPr="008B7404" w:rsidRDefault="0054792F" w:rsidP="009D23E1">
            <w:r w:rsidRPr="008B7404">
              <w:t>3.</w:t>
            </w:r>
          </w:p>
        </w:tc>
        <w:tc>
          <w:tcPr>
            <w:tcW w:w="4524" w:type="dxa"/>
          </w:tcPr>
          <w:p w14:paraId="33A3D25A" w14:textId="77777777" w:rsidR="0054792F" w:rsidRPr="008B7404" w:rsidRDefault="0054792F" w:rsidP="009D23E1">
            <w:r w:rsidRPr="008B7404">
              <w:t>Gedragsverklaring aanbesteden</w:t>
            </w:r>
          </w:p>
        </w:tc>
        <w:tc>
          <w:tcPr>
            <w:tcW w:w="1559" w:type="dxa"/>
          </w:tcPr>
          <w:p w14:paraId="2EC99945" w14:textId="77777777" w:rsidR="0054792F" w:rsidRPr="008B7404" w:rsidRDefault="0054792F" w:rsidP="00176459">
            <w:pPr>
              <w:jc w:val="center"/>
            </w:pPr>
            <w:r w:rsidRPr="008B7404">
              <w:t>-</w:t>
            </w:r>
          </w:p>
        </w:tc>
        <w:tc>
          <w:tcPr>
            <w:tcW w:w="1843" w:type="dxa"/>
          </w:tcPr>
          <w:p w14:paraId="0709A5FD" w14:textId="77777777" w:rsidR="0054792F" w:rsidRPr="008B7404" w:rsidRDefault="0054792F" w:rsidP="00176459">
            <w:pPr>
              <w:jc w:val="center"/>
            </w:pPr>
            <w:r w:rsidRPr="008B7404">
              <w:t>X</w:t>
            </w:r>
          </w:p>
        </w:tc>
      </w:tr>
      <w:tr w:rsidR="0054792F" w:rsidRPr="00F07DED" w14:paraId="753DA3D7" w14:textId="77777777" w:rsidTr="008F4E7A">
        <w:tc>
          <w:tcPr>
            <w:tcW w:w="495" w:type="dxa"/>
          </w:tcPr>
          <w:p w14:paraId="1D35E2C1" w14:textId="77777777" w:rsidR="0054792F" w:rsidRPr="008B7404" w:rsidRDefault="0054792F" w:rsidP="009D23E1">
            <w:r w:rsidRPr="008B7404">
              <w:t>4.</w:t>
            </w:r>
          </w:p>
        </w:tc>
        <w:tc>
          <w:tcPr>
            <w:tcW w:w="4524" w:type="dxa"/>
          </w:tcPr>
          <w:p w14:paraId="3748D5EA" w14:textId="77777777" w:rsidR="0054792F" w:rsidRPr="008B7404" w:rsidRDefault="0054792F" w:rsidP="009D23E1">
            <w:r w:rsidRPr="008B7404">
              <w:t>Verklaring belastingdienst</w:t>
            </w:r>
          </w:p>
        </w:tc>
        <w:tc>
          <w:tcPr>
            <w:tcW w:w="1559" w:type="dxa"/>
          </w:tcPr>
          <w:p w14:paraId="004336A5" w14:textId="77777777" w:rsidR="0054792F" w:rsidRPr="008B7404" w:rsidRDefault="0054792F" w:rsidP="00176459">
            <w:pPr>
              <w:jc w:val="center"/>
            </w:pPr>
            <w:r w:rsidRPr="008B7404">
              <w:t>-</w:t>
            </w:r>
          </w:p>
        </w:tc>
        <w:tc>
          <w:tcPr>
            <w:tcW w:w="1843" w:type="dxa"/>
          </w:tcPr>
          <w:p w14:paraId="2D941A1B" w14:textId="77777777" w:rsidR="0054792F" w:rsidRPr="008B7404" w:rsidRDefault="0054792F" w:rsidP="00176459">
            <w:pPr>
              <w:jc w:val="center"/>
            </w:pPr>
            <w:r w:rsidRPr="008B7404">
              <w:t>X</w:t>
            </w:r>
          </w:p>
        </w:tc>
      </w:tr>
      <w:tr w:rsidR="0054792F" w:rsidRPr="00F07DED" w14:paraId="65AB48BF" w14:textId="77777777" w:rsidTr="008F4E7A">
        <w:tc>
          <w:tcPr>
            <w:tcW w:w="495" w:type="dxa"/>
          </w:tcPr>
          <w:p w14:paraId="58C35B9A" w14:textId="77777777" w:rsidR="0054792F" w:rsidRPr="008B7404" w:rsidRDefault="0054792F" w:rsidP="009D23E1">
            <w:r w:rsidRPr="008B7404">
              <w:t>5.</w:t>
            </w:r>
          </w:p>
        </w:tc>
        <w:tc>
          <w:tcPr>
            <w:tcW w:w="4524" w:type="dxa"/>
          </w:tcPr>
          <w:p w14:paraId="599DFD62" w14:textId="77777777" w:rsidR="0054792F" w:rsidRPr="008B7404" w:rsidRDefault="0054792F" w:rsidP="009D23E1">
            <w:r w:rsidRPr="008B7404">
              <w:t>Kopie aansprakelijkheidsverzekering</w:t>
            </w:r>
          </w:p>
        </w:tc>
        <w:tc>
          <w:tcPr>
            <w:tcW w:w="1559" w:type="dxa"/>
          </w:tcPr>
          <w:p w14:paraId="1D0E7BA9" w14:textId="77777777" w:rsidR="0054792F" w:rsidRPr="008B7404" w:rsidRDefault="0054792F" w:rsidP="00176459">
            <w:pPr>
              <w:jc w:val="center"/>
            </w:pPr>
            <w:r w:rsidRPr="008B7404">
              <w:t>-</w:t>
            </w:r>
          </w:p>
        </w:tc>
        <w:tc>
          <w:tcPr>
            <w:tcW w:w="1843" w:type="dxa"/>
          </w:tcPr>
          <w:p w14:paraId="4FAABAD1" w14:textId="77777777" w:rsidR="0054792F" w:rsidRPr="008B7404" w:rsidRDefault="0054792F" w:rsidP="00176459">
            <w:pPr>
              <w:jc w:val="center"/>
            </w:pPr>
            <w:r w:rsidRPr="008B7404">
              <w:t>X</w:t>
            </w:r>
          </w:p>
        </w:tc>
      </w:tr>
      <w:tr w:rsidR="00D957B7" w:rsidRPr="00F07DED" w14:paraId="406ABFAA" w14:textId="77777777" w:rsidTr="008F4E7A">
        <w:tc>
          <w:tcPr>
            <w:tcW w:w="495" w:type="dxa"/>
          </w:tcPr>
          <w:p w14:paraId="6595E99B" w14:textId="634D88A7" w:rsidR="00D957B7" w:rsidRPr="008B7404" w:rsidRDefault="00D957B7" w:rsidP="009D23E1">
            <w:r>
              <w:t>6.</w:t>
            </w:r>
          </w:p>
        </w:tc>
        <w:tc>
          <w:tcPr>
            <w:tcW w:w="4524" w:type="dxa"/>
          </w:tcPr>
          <w:p w14:paraId="432FC74F" w14:textId="0CF8A536" w:rsidR="00D957B7" w:rsidRPr="008B7404" w:rsidRDefault="00D957B7" w:rsidP="009D23E1">
            <w:r>
              <w:t>Bewijsstukken kwaliteitsborging</w:t>
            </w:r>
          </w:p>
        </w:tc>
        <w:tc>
          <w:tcPr>
            <w:tcW w:w="1559" w:type="dxa"/>
          </w:tcPr>
          <w:p w14:paraId="1AFE0009" w14:textId="77777777" w:rsidR="00D957B7" w:rsidRPr="008B7404" w:rsidRDefault="00D957B7" w:rsidP="00176459">
            <w:pPr>
              <w:jc w:val="center"/>
            </w:pPr>
          </w:p>
        </w:tc>
        <w:tc>
          <w:tcPr>
            <w:tcW w:w="1843" w:type="dxa"/>
          </w:tcPr>
          <w:p w14:paraId="1D54270C" w14:textId="1DD2B032" w:rsidR="00D957B7" w:rsidRPr="008B7404" w:rsidRDefault="00D957B7" w:rsidP="00176459">
            <w:pPr>
              <w:jc w:val="center"/>
            </w:pPr>
            <w:r>
              <w:t>X</w:t>
            </w:r>
          </w:p>
        </w:tc>
      </w:tr>
      <w:tr w:rsidR="0054792F" w:rsidRPr="00F07DED" w14:paraId="18A1DC88" w14:textId="77777777" w:rsidTr="008F4E7A">
        <w:tc>
          <w:tcPr>
            <w:tcW w:w="495" w:type="dxa"/>
          </w:tcPr>
          <w:p w14:paraId="7712AE56" w14:textId="70DB502A" w:rsidR="0054792F" w:rsidRPr="008B7404" w:rsidRDefault="00D957B7" w:rsidP="009D23E1">
            <w:r>
              <w:t>7</w:t>
            </w:r>
            <w:r w:rsidR="0054792F" w:rsidRPr="008B7404">
              <w:t>.</w:t>
            </w:r>
          </w:p>
        </w:tc>
        <w:tc>
          <w:tcPr>
            <w:tcW w:w="4524" w:type="dxa"/>
          </w:tcPr>
          <w:p w14:paraId="22B7091D" w14:textId="7E7597A5" w:rsidR="0054792F" w:rsidRPr="008B7404" w:rsidRDefault="00465D5F" w:rsidP="00A75797">
            <w:r>
              <w:t xml:space="preserve">Bijlage </w:t>
            </w:r>
            <w:r w:rsidR="0054792F" w:rsidRPr="008B7404">
              <w:t xml:space="preserve">Akkoordverklaring </w:t>
            </w:r>
          </w:p>
        </w:tc>
        <w:tc>
          <w:tcPr>
            <w:tcW w:w="1559" w:type="dxa"/>
          </w:tcPr>
          <w:p w14:paraId="62E5585A" w14:textId="77777777" w:rsidR="0054792F" w:rsidRPr="008B7404" w:rsidRDefault="0054792F" w:rsidP="00176459">
            <w:pPr>
              <w:jc w:val="center"/>
            </w:pPr>
            <w:r w:rsidRPr="008B7404">
              <w:t>X</w:t>
            </w:r>
          </w:p>
        </w:tc>
        <w:tc>
          <w:tcPr>
            <w:tcW w:w="1843" w:type="dxa"/>
          </w:tcPr>
          <w:p w14:paraId="137B6517" w14:textId="77777777" w:rsidR="0054792F" w:rsidRPr="00F07DED" w:rsidRDefault="0054792F" w:rsidP="00176459">
            <w:pPr>
              <w:jc w:val="center"/>
              <w:rPr>
                <w:highlight w:val="yellow"/>
              </w:rPr>
            </w:pPr>
          </w:p>
        </w:tc>
      </w:tr>
      <w:tr w:rsidR="0054792F" w:rsidRPr="00F07DED" w14:paraId="037ECCDA" w14:textId="77777777" w:rsidTr="008F4E7A">
        <w:tc>
          <w:tcPr>
            <w:tcW w:w="495" w:type="dxa"/>
          </w:tcPr>
          <w:p w14:paraId="502AB65B" w14:textId="6F2C81E0" w:rsidR="0054792F" w:rsidRPr="008B7404" w:rsidRDefault="00D957B7" w:rsidP="003A7C69">
            <w:r>
              <w:t>8</w:t>
            </w:r>
            <w:r w:rsidR="0054792F" w:rsidRPr="008B7404">
              <w:t xml:space="preserve">. </w:t>
            </w:r>
          </w:p>
        </w:tc>
        <w:tc>
          <w:tcPr>
            <w:tcW w:w="4524" w:type="dxa"/>
          </w:tcPr>
          <w:p w14:paraId="11A2A2B1" w14:textId="2C131DA3" w:rsidR="0054792F" w:rsidRPr="008B7404" w:rsidRDefault="00465D5F" w:rsidP="003A7C69">
            <w:r>
              <w:t>Bijlage</w:t>
            </w:r>
            <w:r w:rsidR="0054792F" w:rsidRPr="008B7404">
              <w:t xml:space="preserve"> verklaring onderaanneming</w:t>
            </w:r>
          </w:p>
        </w:tc>
        <w:tc>
          <w:tcPr>
            <w:tcW w:w="1559" w:type="dxa"/>
          </w:tcPr>
          <w:p w14:paraId="27482DC7" w14:textId="4A6FD6C3" w:rsidR="0054792F" w:rsidRPr="008B7404" w:rsidRDefault="0054792F" w:rsidP="00176459">
            <w:pPr>
              <w:jc w:val="center"/>
            </w:pPr>
            <w:r w:rsidRPr="008B7404">
              <w:t>Afhankelijk van de Inschrijving</w:t>
            </w:r>
          </w:p>
        </w:tc>
        <w:tc>
          <w:tcPr>
            <w:tcW w:w="1843" w:type="dxa"/>
          </w:tcPr>
          <w:p w14:paraId="1710FE17" w14:textId="77777777" w:rsidR="0054792F" w:rsidRPr="00F07DED" w:rsidRDefault="0054792F" w:rsidP="00176459">
            <w:pPr>
              <w:jc w:val="center"/>
              <w:rPr>
                <w:highlight w:val="yellow"/>
              </w:rPr>
            </w:pPr>
          </w:p>
        </w:tc>
      </w:tr>
      <w:tr w:rsidR="0054792F" w:rsidRPr="00F07DED" w14:paraId="52DBF2D5" w14:textId="77777777" w:rsidTr="008F4E7A">
        <w:tc>
          <w:tcPr>
            <w:tcW w:w="495" w:type="dxa"/>
          </w:tcPr>
          <w:p w14:paraId="739D1D9A" w14:textId="4A6492BF" w:rsidR="0054792F" w:rsidRPr="008B7404" w:rsidRDefault="00D957B7" w:rsidP="003A7C69">
            <w:r>
              <w:t>9</w:t>
            </w:r>
            <w:r w:rsidR="007C6784" w:rsidRPr="008B7404">
              <w:t>.</w:t>
            </w:r>
          </w:p>
        </w:tc>
        <w:tc>
          <w:tcPr>
            <w:tcW w:w="4524" w:type="dxa"/>
          </w:tcPr>
          <w:p w14:paraId="6D8583F8" w14:textId="47BC31E3" w:rsidR="0054792F" w:rsidRPr="008B7404" w:rsidRDefault="00465D5F" w:rsidP="003A7C69">
            <w:r>
              <w:t>Bijlage</w:t>
            </w:r>
            <w:r w:rsidR="0054792F" w:rsidRPr="008B7404">
              <w:t xml:space="preserve"> holdingverklaring, inclusief organogram</w:t>
            </w:r>
          </w:p>
        </w:tc>
        <w:tc>
          <w:tcPr>
            <w:tcW w:w="1559" w:type="dxa"/>
          </w:tcPr>
          <w:p w14:paraId="3624B802" w14:textId="2D195B2D" w:rsidR="0054792F" w:rsidRPr="008B7404" w:rsidRDefault="0054792F" w:rsidP="00176459">
            <w:pPr>
              <w:jc w:val="center"/>
            </w:pPr>
            <w:r w:rsidRPr="008B7404">
              <w:t>Afhankelijk van de Inschrijving</w:t>
            </w:r>
          </w:p>
        </w:tc>
        <w:tc>
          <w:tcPr>
            <w:tcW w:w="1843" w:type="dxa"/>
          </w:tcPr>
          <w:p w14:paraId="39B3E265" w14:textId="77777777" w:rsidR="0054792F" w:rsidRPr="008B7404" w:rsidRDefault="0054792F" w:rsidP="00176459">
            <w:pPr>
              <w:jc w:val="center"/>
            </w:pPr>
          </w:p>
        </w:tc>
      </w:tr>
      <w:tr w:rsidR="0054792F" w:rsidRPr="00F07DED" w14:paraId="5E029180" w14:textId="77777777" w:rsidTr="008F4E7A">
        <w:tc>
          <w:tcPr>
            <w:tcW w:w="495" w:type="dxa"/>
          </w:tcPr>
          <w:p w14:paraId="5AFFB031" w14:textId="59348AEA" w:rsidR="0054792F" w:rsidRPr="008B7404" w:rsidRDefault="00D957B7" w:rsidP="003A7C69">
            <w:r>
              <w:t>10</w:t>
            </w:r>
            <w:r w:rsidR="007C6784" w:rsidRPr="008B7404">
              <w:t>.</w:t>
            </w:r>
          </w:p>
        </w:tc>
        <w:tc>
          <w:tcPr>
            <w:tcW w:w="4524" w:type="dxa"/>
          </w:tcPr>
          <w:p w14:paraId="1E172756" w14:textId="7E4208A8" w:rsidR="0054792F" w:rsidRPr="008B7404" w:rsidRDefault="008F4E7A" w:rsidP="00465D5F">
            <w:r>
              <w:t xml:space="preserve">Bijlage </w:t>
            </w:r>
            <w:r w:rsidR="00465D5F">
              <w:t>R</w:t>
            </w:r>
            <w:r w:rsidR="0054792F" w:rsidRPr="008B7404">
              <w:t xml:space="preserve">eferenties </w:t>
            </w:r>
          </w:p>
        </w:tc>
        <w:tc>
          <w:tcPr>
            <w:tcW w:w="1559" w:type="dxa"/>
          </w:tcPr>
          <w:p w14:paraId="794CD86B" w14:textId="0A3FF8D4" w:rsidR="0054792F" w:rsidRPr="008B7404" w:rsidRDefault="0054792F" w:rsidP="00176459">
            <w:pPr>
              <w:jc w:val="center"/>
            </w:pPr>
            <w:r w:rsidRPr="008B7404">
              <w:t>X</w:t>
            </w:r>
          </w:p>
        </w:tc>
        <w:tc>
          <w:tcPr>
            <w:tcW w:w="1843" w:type="dxa"/>
          </w:tcPr>
          <w:p w14:paraId="14177A55" w14:textId="77777777" w:rsidR="0054792F" w:rsidRPr="00F07DED" w:rsidRDefault="0054792F" w:rsidP="00176459">
            <w:pPr>
              <w:jc w:val="center"/>
              <w:rPr>
                <w:highlight w:val="yellow"/>
              </w:rPr>
            </w:pPr>
          </w:p>
        </w:tc>
      </w:tr>
      <w:tr w:rsidR="0054792F" w:rsidRPr="00176459" w14:paraId="5382779E" w14:textId="77777777" w:rsidTr="008F4E7A">
        <w:tc>
          <w:tcPr>
            <w:tcW w:w="495" w:type="dxa"/>
            <w:shd w:val="clear" w:color="auto" w:fill="auto"/>
          </w:tcPr>
          <w:p w14:paraId="14961976" w14:textId="25469A0F" w:rsidR="0054792F" w:rsidRPr="00176459" w:rsidRDefault="00D957B7" w:rsidP="003A7C69">
            <w:r>
              <w:t>11</w:t>
            </w:r>
            <w:r w:rsidR="007C6784" w:rsidRPr="00176459">
              <w:t>.</w:t>
            </w:r>
          </w:p>
        </w:tc>
        <w:tc>
          <w:tcPr>
            <w:tcW w:w="4524" w:type="dxa"/>
            <w:shd w:val="clear" w:color="auto" w:fill="auto"/>
          </w:tcPr>
          <w:p w14:paraId="5D5B855A" w14:textId="11419B51" w:rsidR="0054792F" w:rsidRPr="00176459" w:rsidRDefault="00176459" w:rsidP="008D7C4F">
            <w:r w:rsidRPr="00176459">
              <w:t>Prijzenblad</w:t>
            </w:r>
          </w:p>
        </w:tc>
        <w:tc>
          <w:tcPr>
            <w:tcW w:w="1559" w:type="dxa"/>
            <w:shd w:val="clear" w:color="auto" w:fill="auto"/>
          </w:tcPr>
          <w:p w14:paraId="1B17C476" w14:textId="77777777" w:rsidR="0054792F" w:rsidRPr="00176459" w:rsidRDefault="0054792F" w:rsidP="00176459">
            <w:pPr>
              <w:jc w:val="center"/>
            </w:pPr>
            <w:r w:rsidRPr="00176459">
              <w:t>X</w:t>
            </w:r>
          </w:p>
        </w:tc>
        <w:tc>
          <w:tcPr>
            <w:tcW w:w="1843" w:type="dxa"/>
            <w:shd w:val="clear" w:color="auto" w:fill="auto"/>
          </w:tcPr>
          <w:p w14:paraId="79D89285" w14:textId="77777777" w:rsidR="0054792F" w:rsidRPr="00176459" w:rsidRDefault="0054792F" w:rsidP="00176459">
            <w:pPr>
              <w:jc w:val="center"/>
            </w:pPr>
          </w:p>
        </w:tc>
      </w:tr>
      <w:tr w:rsidR="00176459" w:rsidRPr="00176459" w14:paraId="2361B785" w14:textId="77777777" w:rsidTr="008F4E7A">
        <w:tc>
          <w:tcPr>
            <w:tcW w:w="495" w:type="dxa"/>
            <w:shd w:val="clear" w:color="auto" w:fill="auto"/>
          </w:tcPr>
          <w:p w14:paraId="463A7C6E" w14:textId="320CB6E4" w:rsidR="00176459" w:rsidRPr="00176459" w:rsidRDefault="00D957B7" w:rsidP="007C6784">
            <w:r>
              <w:t>12.</w:t>
            </w:r>
          </w:p>
        </w:tc>
        <w:tc>
          <w:tcPr>
            <w:tcW w:w="4524" w:type="dxa"/>
            <w:shd w:val="clear" w:color="auto" w:fill="auto"/>
          </w:tcPr>
          <w:p w14:paraId="4CC45A02" w14:textId="1ECDE411" w:rsidR="00176459" w:rsidRPr="00176459" w:rsidRDefault="00176459" w:rsidP="006419D4">
            <w:r w:rsidRPr="00176459">
              <w:t>Implementatie- en conversieplan</w:t>
            </w:r>
          </w:p>
        </w:tc>
        <w:tc>
          <w:tcPr>
            <w:tcW w:w="1559" w:type="dxa"/>
            <w:shd w:val="clear" w:color="auto" w:fill="auto"/>
          </w:tcPr>
          <w:p w14:paraId="23BDD499" w14:textId="7F036D86" w:rsidR="00176459" w:rsidRPr="00176459" w:rsidRDefault="00D957B7" w:rsidP="00176459">
            <w:pPr>
              <w:jc w:val="center"/>
            </w:pPr>
            <w:r>
              <w:t>X</w:t>
            </w:r>
          </w:p>
        </w:tc>
        <w:tc>
          <w:tcPr>
            <w:tcW w:w="1843" w:type="dxa"/>
            <w:shd w:val="clear" w:color="auto" w:fill="auto"/>
          </w:tcPr>
          <w:p w14:paraId="4491AB34" w14:textId="77777777" w:rsidR="00176459" w:rsidRPr="00176459" w:rsidRDefault="00176459" w:rsidP="00176459">
            <w:pPr>
              <w:jc w:val="center"/>
            </w:pPr>
          </w:p>
        </w:tc>
      </w:tr>
      <w:tr w:rsidR="00176459" w:rsidRPr="00F07DED" w14:paraId="069EC290" w14:textId="77777777" w:rsidTr="008F4E7A">
        <w:tc>
          <w:tcPr>
            <w:tcW w:w="495" w:type="dxa"/>
            <w:shd w:val="clear" w:color="auto" w:fill="auto"/>
          </w:tcPr>
          <w:p w14:paraId="3D311790" w14:textId="1B35DFCA" w:rsidR="00176459" w:rsidRPr="00176459" w:rsidRDefault="00D957B7" w:rsidP="00A91BC8">
            <w:r>
              <w:t>13</w:t>
            </w:r>
            <w:r w:rsidR="00176459" w:rsidRPr="00176459">
              <w:t>.</w:t>
            </w:r>
          </w:p>
        </w:tc>
        <w:tc>
          <w:tcPr>
            <w:tcW w:w="4524" w:type="dxa"/>
            <w:shd w:val="clear" w:color="auto" w:fill="auto"/>
          </w:tcPr>
          <w:p w14:paraId="1F61C3AF" w14:textId="54846EC9" w:rsidR="00176459" w:rsidRPr="00176459" w:rsidRDefault="008F4E7A" w:rsidP="008F4E7A">
            <w:r>
              <w:t>Bijlage Antwoorden P</w:t>
            </w:r>
            <w:r w:rsidR="009F4639">
              <w:t>rogramma van Wensen</w:t>
            </w:r>
          </w:p>
        </w:tc>
        <w:tc>
          <w:tcPr>
            <w:tcW w:w="1559" w:type="dxa"/>
            <w:shd w:val="clear" w:color="auto" w:fill="auto"/>
          </w:tcPr>
          <w:p w14:paraId="049CD849" w14:textId="77777777" w:rsidR="00176459" w:rsidRPr="00176459" w:rsidRDefault="00176459" w:rsidP="00A91BC8">
            <w:pPr>
              <w:jc w:val="center"/>
            </w:pPr>
            <w:r w:rsidRPr="00176459">
              <w:t>X</w:t>
            </w:r>
          </w:p>
        </w:tc>
        <w:tc>
          <w:tcPr>
            <w:tcW w:w="1843" w:type="dxa"/>
            <w:shd w:val="clear" w:color="auto" w:fill="auto"/>
          </w:tcPr>
          <w:p w14:paraId="1022157B" w14:textId="77777777" w:rsidR="00176459" w:rsidRPr="00176459" w:rsidRDefault="00176459" w:rsidP="00A91BC8">
            <w:pPr>
              <w:jc w:val="center"/>
            </w:pPr>
          </w:p>
        </w:tc>
      </w:tr>
    </w:tbl>
    <w:p w14:paraId="18C816A8" w14:textId="453146FF" w:rsidR="008D1DE0" w:rsidRDefault="008D1DE0" w:rsidP="00B06E54">
      <w:pPr>
        <w:spacing w:line="240" w:lineRule="auto"/>
      </w:pPr>
    </w:p>
    <w:p w14:paraId="1B61D172" w14:textId="6DAF7CE5" w:rsidR="00523A60" w:rsidRDefault="00523A60" w:rsidP="00523A60">
      <w:pPr>
        <w:pStyle w:val="Kop3"/>
        <w:numPr>
          <w:ilvl w:val="2"/>
          <w:numId w:val="1"/>
        </w:numPr>
      </w:pPr>
      <w:r>
        <w:t>Ondertekening</w:t>
      </w:r>
    </w:p>
    <w:p w14:paraId="12ACB2D2" w14:textId="6E4AEE31" w:rsidR="00523A60" w:rsidRDefault="00523A60" w:rsidP="00523A60">
      <w:r>
        <w:t xml:space="preserve">De Inschrijving dient te worden ondertekend door een of meer personen, die bevoegd zijn de Inschrijvende onderneming te binden. In geval van </w:t>
      </w:r>
      <w:r w:rsidR="004F52A4">
        <w:t>Inschrijving</w:t>
      </w:r>
      <w:r>
        <w:t xml:space="preserve"> door een samenwerkingsverband van ondernemingen ondertekenen alle deelnemers aan het samenwerkingsverband de </w:t>
      </w:r>
      <w:r w:rsidR="004F52A4">
        <w:t>Inschrijving</w:t>
      </w:r>
      <w:r>
        <w:t xml:space="preserve">. De </w:t>
      </w:r>
      <w:r w:rsidR="004F52A4">
        <w:t>Opdracht</w:t>
      </w:r>
      <w:r>
        <w:t xml:space="preserve">gever stelt na voorlopige gunning de bevoegdheid vast met een kopie van de </w:t>
      </w:r>
      <w:r w:rsidR="004F52A4">
        <w:t>Inschrijving</w:t>
      </w:r>
      <w:r>
        <w:t xml:space="preserve"> in het handelsregister, dan wel met een volmacht die bij Inschrijving is verstrekt door degene die daartoe conform het handelsregister is bevoegd. </w:t>
      </w:r>
    </w:p>
    <w:p w14:paraId="462277F0" w14:textId="77777777" w:rsidR="00B06E54" w:rsidRPr="00EA4EDA" w:rsidRDefault="00B06E54" w:rsidP="00B06E54">
      <w:pPr>
        <w:spacing w:line="240" w:lineRule="auto"/>
        <w:rPr>
          <w:rFonts w:cs="Times New Roman"/>
        </w:rPr>
      </w:pPr>
    </w:p>
    <w:p w14:paraId="1C0CC4E6" w14:textId="77777777" w:rsidR="008D46C8" w:rsidRDefault="008D46C8" w:rsidP="00001941">
      <w:pPr>
        <w:pStyle w:val="Kop2"/>
        <w:numPr>
          <w:ilvl w:val="1"/>
          <w:numId w:val="1"/>
        </w:numPr>
        <w:ind w:left="567" w:hanging="567"/>
      </w:pPr>
      <w:bookmarkStart w:id="145" w:name="_Toc462133645"/>
      <w:bookmarkStart w:id="146" w:name="_Toc462133941"/>
      <w:bookmarkStart w:id="147" w:name="_Toc500492623"/>
      <w:bookmarkStart w:id="148" w:name="_Ref6239601"/>
      <w:bookmarkStart w:id="149" w:name="_Ref6239619"/>
      <w:bookmarkStart w:id="150" w:name="_Toc121322255"/>
      <w:bookmarkStart w:id="151" w:name="_Toc500492619"/>
      <w:r w:rsidRPr="00C61217">
        <w:t>Uitsluitingsgronden</w:t>
      </w:r>
      <w:bookmarkEnd w:id="145"/>
      <w:bookmarkEnd w:id="146"/>
      <w:bookmarkEnd w:id="147"/>
      <w:bookmarkEnd w:id="148"/>
      <w:bookmarkEnd w:id="149"/>
      <w:bookmarkEnd w:id="150"/>
    </w:p>
    <w:p w14:paraId="71CFF196" w14:textId="4D4599A1" w:rsidR="008D46C8" w:rsidRPr="00465D5F" w:rsidRDefault="00DF14F9" w:rsidP="00465D5F">
      <w:pPr>
        <w:widowControl w:val="0"/>
        <w:spacing w:line="240" w:lineRule="auto"/>
      </w:pPr>
      <w:r>
        <w:t xml:space="preserve">De </w:t>
      </w:r>
      <w:r w:rsidR="001C5898">
        <w:t>Aanbestedende</w:t>
      </w:r>
      <w:r w:rsidR="00692FDE">
        <w:t xml:space="preserve"> Dienst</w:t>
      </w:r>
      <w:r>
        <w:t xml:space="preserve"> hecht er waarde aan dat ondernemingen aan wie zij Opdrachten gunt een bepaalde toets kunnen doorstaan </w:t>
      </w:r>
      <w:r w:rsidR="00465D5F">
        <w:t xml:space="preserve">op het gebied van integriteit. </w:t>
      </w:r>
      <w:r w:rsidR="008D46C8">
        <w:rPr>
          <w:rFonts w:cs="Times New Roman"/>
        </w:rPr>
        <w:t xml:space="preserve">De </w:t>
      </w:r>
      <w:r w:rsidR="001C5898">
        <w:rPr>
          <w:rFonts w:cs="Times New Roman"/>
        </w:rPr>
        <w:t>Aanbestedende</w:t>
      </w:r>
      <w:r w:rsidR="00692FDE">
        <w:rPr>
          <w:rFonts w:cs="Times New Roman"/>
        </w:rPr>
        <w:t xml:space="preserve"> Dienst</w:t>
      </w:r>
      <w:r w:rsidR="008D46C8">
        <w:rPr>
          <w:rFonts w:cs="Times New Roman"/>
        </w:rPr>
        <w:t xml:space="preserve"> acht het</w:t>
      </w:r>
      <w:r w:rsidR="00BA02F7">
        <w:rPr>
          <w:rFonts w:cs="Times New Roman"/>
        </w:rPr>
        <w:t xml:space="preserve"> </w:t>
      </w:r>
      <w:r>
        <w:rPr>
          <w:rFonts w:cs="Times New Roman"/>
        </w:rPr>
        <w:t xml:space="preserve">daarom </w:t>
      </w:r>
      <w:r w:rsidR="008D46C8">
        <w:rPr>
          <w:rFonts w:cs="Times New Roman"/>
        </w:rPr>
        <w:t xml:space="preserve">relevant </w:t>
      </w:r>
      <w:r w:rsidR="00BA02F7">
        <w:rPr>
          <w:rFonts w:cs="Times New Roman"/>
        </w:rPr>
        <w:t xml:space="preserve">en proportioneel om de volgende </w:t>
      </w:r>
      <w:r w:rsidR="008D46C8" w:rsidRPr="007F513D">
        <w:rPr>
          <w:rFonts w:cs="Times New Roman"/>
          <w:szCs w:val="20"/>
        </w:rPr>
        <w:t>uitsluitingsgronden van toepassing te verklaren:</w:t>
      </w:r>
    </w:p>
    <w:p w14:paraId="661E5E6D" w14:textId="7C4263FB" w:rsidR="009D45CF" w:rsidRPr="00465D5F" w:rsidRDefault="000849FC"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Schendingen</w:t>
      </w:r>
      <w:r w:rsidR="009D45CF" w:rsidRPr="00465D5F">
        <w:rPr>
          <w:rFonts w:ascii="Corbel" w:hAnsi="Corbel" w:cs="Times New Roman"/>
          <w:sz w:val="20"/>
        </w:rPr>
        <w:t xml:space="preserve"> op het gebied van milieu, sociaal en arbeidsrecht</w:t>
      </w:r>
    </w:p>
    <w:p w14:paraId="3619744F" w14:textId="0B8E9333" w:rsidR="009D45CF" w:rsidRPr="00465D5F" w:rsidRDefault="000849FC"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Slechte</w:t>
      </w:r>
      <w:r w:rsidR="009D45CF" w:rsidRPr="00465D5F">
        <w:rPr>
          <w:rFonts w:ascii="Corbel" w:hAnsi="Corbel" w:cs="Times New Roman"/>
          <w:sz w:val="20"/>
        </w:rPr>
        <w:t xml:space="preserve"> financiële situatie bijvoorbeeld faillissement of liquidatie</w:t>
      </w:r>
    </w:p>
    <w:p w14:paraId="098FC615" w14:textId="645CC3B2" w:rsidR="009D45CF" w:rsidRPr="00465D5F" w:rsidRDefault="000849FC"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Ernstige</w:t>
      </w:r>
      <w:r w:rsidR="009D45CF" w:rsidRPr="00465D5F">
        <w:rPr>
          <w:rFonts w:ascii="Corbel" w:hAnsi="Corbel" w:cs="Times New Roman"/>
          <w:sz w:val="20"/>
        </w:rPr>
        <w:t xml:space="preserve"> fout in de beroepsuitoefening</w:t>
      </w:r>
    </w:p>
    <w:p w14:paraId="6BAEBCC3" w14:textId="3D0BAADA" w:rsidR="009D45CF" w:rsidRPr="00465D5F" w:rsidRDefault="000849FC"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Overtreding</w:t>
      </w:r>
      <w:r w:rsidR="009D45CF" w:rsidRPr="00465D5F">
        <w:rPr>
          <w:rFonts w:ascii="Corbel" w:hAnsi="Corbel" w:cs="Times New Roman"/>
          <w:sz w:val="20"/>
        </w:rPr>
        <w:t xml:space="preserve"> van de mededinging</w:t>
      </w:r>
    </w:p>
    <w:p w14:paraId="298C7A54" w14:textId="668278AC" w:rsidR="009D45CF" w:rsidRPr="00465D5F" w:rsidRDefault="000849FC"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Belangenconflict</w:t>
      </w:r>
      <w:r w:rsidR="009D45CF" w:rsidRPr="00465D5F">
        <w:rPr>
          <w:rFonts w:ascii="Corbel" w:hAnsi="Corbel" w:cs="Times New Roman"/>
          <w:sz w:val="20"/>
        </w:rPr>
        <w:t xml:space="preserve"> in de zin van artikel 1.10b van de Aanbestedingswet 2012</w:t>
      </w:r>
    </w:p>
    <w:p w14:paraId="0D3DBB2A" w14:textId="3B46EC5D" w:rsidR="009D45CF" w:rsidRPr="00465D5F" w:rsidRDefault="000849FC"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Vervalsing</w:t>
      </w:r>
      <w:r w:rsidR="009D45CF" w:rsidRPr="00465D5F">
        <w:rPr>
          <w:rFonts w:ascii="Corbel" w:hAnsi="Corbel" w:cs="Times New Roman"/>
          <w:sz w:val="20"/>
        </w:rPr>
        <w:t xml:space="preserve"> mededinging wegens betrokkenheid bij de voorbereiding </w:t>
      </w:r>
    </w:p>
    <w:p w14:paraId="1441FB26" w14:textId="2FCB9333" w:rsidR="009D45CF" w:rsidRPr="00465D5F" w:rsidRDefault="000849FC"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lastRenderedPageBreak/>
        <w:t>Aanzienlijke</w:t>
      </w:r>
      <w:r w:rsidR="009D45CF" w:rsidRPr="00465D5F">
        <w:rPr>
          <w:rFonts w:ascii="Corbel" w:hAnsi="Corbel" w:cs="Times New Roman"/>
          <w:sz w:val="20"/>
        </w:rPr>
        <w:t xml:space="preserve"> tekortkomingen bij eerdere </w:t>
      </w:r>
      <w:r w:rsidR="004F52A4" w:rsidRPr="00465D5F">
        <w:rPr>
          <w:rFonts w:ascii="Corbel" w:hAnsi="Corbel" w:cs="Times New Roman"/>
          <w:sz w:val="20"/>
        </w:rPr>
        <w:t>Opdracht</w:t>
      </w:r>
      <w:r w:rsidR="009D45CF" w:rsidRPr="00465D5F">
        <w:rPr>
          <w:rFonts w:ascii="Corbel" w:hAnsi="Corbel" w:cs="Times New Roman"/>
          <w:sz w:val="20"/>
        </w:rPr>
        <w:t>en</w:t>
      </w:r>
    </w:p>
    <w:p w14:paraId="424C9FD2" w14:textId="730BC9D2" w:rsidR="009D45CF" w:rsidRPr="00465D5F" w:rsidRDefault="000849FC"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Valse</w:t>
      </w:r>
      <w:r w:rsidR="009D45CF" w:rsidRPr="00465D5F">
        <w:rPr>
          <w:rFonts w:ascii="Corbel" w:hAnsi="Corbel" w:cs="Times New Roman"/>
          <w:sz w:val="20"/>
        </w:rPr>
        <w:t xml:space="preserve"> verklaringen</w:t>
      </w:r>
    </w:p>
    <w:p w14:paraId="109C0BEA" w14:textId="0C4FC607" w:rsidR="009D45CF" w:rsidRPr="00465D5F" w:rsidRDefault="000849FC"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Onrechtmatige</w:t>
      </w:r>
      <w:r w:rsidR="009D45CF" w:rsidRPr="00465D5F">
        <w:rPr>
          <w:rFonts w:ascii="Corbel" w:hAnsi="Corbel" w:cs="Times New Roman"/>
          <w:sz w:val="20"/>
        </w:rPr>
        <w:t xml:space="preserve"> beïnvloeding van de besluitvorming</w:t>
      </w:r>
    </w:p>
    <w:p w14:paraId="4D81D491" w14:textId="7594392C" w:rsidR="009D45CF" w:rsidRPr="00465D5F" w:rsidRDefault="000849FC"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Niet</w:t>
      </w:r>
      <w:r w:rsidR="009D45CF" w:rsidRPr="00465D5F">
        <w:rPr>
          <w:rFonts w:ascii="Corbel" w:hAnsi="Corbel" w:cs="Times New Roman"/>
          <w:sz w:val="20"/>
        </w:rPr>
        <w:t xml:space="preserve"> voldaan aan het betalen van belastingen en/of sociale verzekeringspremies (zonder onherroepelijke uitspraak)</w:t>
      </w:r>
      <w:r w:rsidR="00465D5F" w:rsidRPr="00465D5F">
        <w:rPr>
          <w:rFonts w:ascii="Corbel" w:hAnsi="Corbel" w:cs="Times New Roman"/>
          <w:sz w:val="20"/>
        </w:rPr>
        <w:t>.</w:t>
      </w:r>
    </w:p>
    <w:p w14:paraId="4567DAD7" w14:textId="6A86A471" w:rsidR="00DF14F9" w:rsidRDefault="00DF14F9" w:rsidP="008D46C8">
      <w:pPr>
        <w:spacing w:line="240" w:lineRule="auto"/>
        <w:rPr>
          <w:rFonts w:cs="Times New Roman"/>
        </w:rPr>
      </w:pPr>
    </w:p>
    <w:p w14:paraId="4A5F820E" w14:textId="1F26B756" w:rsidR="00DF14F9" w:rsidRDefault="00DF14F9" w:rsidP="008D46C8">
      <w:pPr>
        <w:spacing w:line="240" w:lineRule="auto"/>
        <w:rPr>
          <w:rFonts w:cs="Times New Roman"/>
        </w:rPr>
      </w:pPr>
      <w:r>
        <w:rPr>
          <w:rFonts w:cs="Times New Roman"/>
        </w:rPr>
        <w:t xml:space="preserve">Om aan te geven dat geen van de uitsluitingsgronden op u van toepassing is, </w:t>
      </w:r>
      <w:r w:rsidR="00D72518">
        <w:rPr>
          <w:rFonts w:cs="Times New Roman"/>
        </w:rPr>
        <w:t>gebruikt u het Uniform Europees Aanbestedingsdocument</w:t>
      </w:r>
      <w:r w:rsidR="007B4150">
        <w:rPr>
          <w:rFonts w:cs="Times New Roman"/>
        </w:rPr>
        <w:t xml:space="preserve"> (UEA)</w:t>
      </w:r>
      <w:r w:rsidR="00D72518">
        <w:rPr>
          <w:rFonts w:cs="Times New Roman"/>
        </w:rPr>
        <w:t xml:space="preserve">, bijgevoegd als </w:t>
      </w:r>
      <w:r w:rsidR="002A2A6B">
        <w:rPr>
          <w:rFonts w:cs="Times New Roman"/>
        </w:rPr>
        <w:t>B</w:t>
      </w:r>
      <w:r w:rsidR="00D72518">
        <w:rPr>
          <w:rFonts w:cs="Times New Roman"/>
        </w:rPr>
        <w:t>ijlage 2. U vult daarin onder</w:t>
      </w:r>
      <w:r w:rsidR="007B4150">
        <w:rPr>
          <w:rFonts w:cs="Times New Roman"/>
        </w:rPr>
        <w:t xml:space="preserve">deel A, B en C van Deel III in en ondertekent rechtsgeldig het UEA. </w:t>
      </w:r>
    </w:p>
    <w:p w14:paraId="4EE111C6" w14:textId="1EBC4567" w:rsidR="007B4150" w:rsidRDefault="007B4150" w:rsidP="008D46C8">
      <w:pPr>
        <w:spacing w:line="240" w:lineRule="auto"/>
        <w:rPr>
          <w:rFonts w:cs="Times New Roman"/>
        </w:rPr>
      </w:pPr>
    </w:p>
    <w:p w14:paraId="24C4DD92" w14:textId="2FF07709" w:rsidR="007B4150" w:rsidRDefault="007B4150" w:rsidP="007B4150">
      <w:r>
        <w:t xml:space="preserve">Inschrijver stuurt op verzoek van de </w:t>
      </w:r>
      <w:r w:rsidR="001C5898">
        <w:t>Aanbestedende</w:t>
      </w:r>
      <w:r w:rsidR="00692FDE">
        <w:t xml:space="preserve"> Dienst</w:t>
      </w:r>
      <w:r>
        <w:t xml:space="preserve"> na voorlopige gunning een kopie van een Gedragsverklaring Aanbesteden (GVA</w:t>
      </w:r>
      <w:r w:rsidR="000849FC">
        <w:t>),</w:t>
      </w:r>
      <w:r>
        <w:t xml:space="preserve"> waaruit blijkt dat er geen bezwaren zijn dat een natuurlijk</w:t>
      </w:r>
      <w:r w:rsidRPr="007B4150">
        <w:rPr>
          <w:rFonts w:cs="Times New Roman"/>
        </w:rPr>
        <w:t xml:space="preserve"> </w:t>
      </w:r>
      <w:r w:rsidRPr="002E0455">
        <w:rPr>
          <w:rFonts w:cs="Times New Roman"/>
        </w:rPr>
        <w:t>persoon of rechtspersoon inschrijft op een overheidsopdracht</w:t>
      </w:r>
      <w:r>
        <w:rPr>
          <w:rFonts w:cs="Times New Roman"/>
        </w:rPr>
        <w:t xml:space="preserve">. Deze verklaring is op het tijdstip </w:t>
      </w:r>
      <w:r w:rsidR="000849FC">
        <w:rPr>
          <w:rFonts w:cs="Times New Roman"/>
        </w:rPr>
        <w:t>van</w:t>
      </w:r>
      <w:r>
        <w:rPr>
          <w:rFonts w:cs="Times New Roman"/>
        </w:rPr>
        <w:t xml:space="preserve"> </w:t>
      </w:r>
      <w:r w:rsidR="008C1571">
        <w:rPr>
          <w:rFonts w:cs="Times New Roman"/>
        </w:rPr>
        <w:t xml:space="preserve">Inschrijving </w:t>
      </w:r>
      <w:r w:rsidR="008C1571">
        <w:t>niet</w:t>
      </w:r>
      <w:r>
        <w:t xml:space="preserve"> ouder dan twee jaar. </w:t>
      </w:r>
      <w:r w:rsidRPr="002E0455">
        <w:rPr>
          <w:rFonts w:cs="Times New Roman"/>
        </w:rPr>
        <w:t>Justis verstrekt de GVA namens de Minister van Veiligheid en Justitie. NB. Houdt u er rekening mee dat het verkrijgen van deze verklaring 6-8 weken kan duren.</w:t>
      </w:r>
    </w:p>
    <w:p w14:paraId="1A4ECC95" w14:textId="77777777" w:rsidR="00D72518" w:rsidRDefault="00D72518" w:rsidP="00D72518">
      <w:pPr>
        <w:widowControl w:val="0"/>
        <w:spacing w:line="240" w:lineRule="auto"/>
      </w:pPr>
    </w:p>
    <w:p w14:paraId="5E33D066" w14:textId="5B1817AC" w:rsidR="008D46C8" w:rsidRDefault="008D46C8" w:rsidP="008D46C8">
      <w:pPr>
        <w:spacing w:line="240" w:lineRule="auto"/>
        <w:rPr>
          <w:rFonts w:cs="Times New Roman"/>
        </w:rPr>
      </w:pPr>
      <w:r>
        <w:rPr>
          <w:rFonts w:cs="Times New Roman"/>
        </w:rPr>
        <w:t xml:space="preserve">Is op de Inschrijver een uitsluitingsgrond van toepassing dan wordt diens Inschrijving als ongeldig terzijde gelegd en komt deze niet in aanmerking voor verdere (inhoudelijke) beoordeling. Een Inschrijver op wie een uitsluitingsgrond van toepassing is, maar die bewijst dat hij voldoende maatregelen heeft genomen om zijn betrouwbaarheid aan te tonen wordt, indien de </w:t>
      </w:r>
      <w:r w:rsidR="001C5898">
        <w:rPr>
          <w:rFonts w:cs="Times New Roman"/>
        </w:rPr>
        <w:t>Aanbestedende</w:t>
      </w:r>
      <w:r w:rsidR="00692FDE">
        <w:rPr>
          <w:rFonts w:cs="Times New Roman"/>
        </w:rPr>
        <w:t xml:space="preserve"> Dienst</w:t>
      </w:r>
      <w:r>
        <w:rPr>
          <w:rFonts w:cs="Times New Roman"/>
        </w:rPr>
        <w:t xml:space="preserve"> dit toereikend</w:t>
      </w:r>
      <w:r w:rsidRPr="00DE0A58">
        <w:rPr>
          <w:rFonts w:cs="Times New Roman"/>
        </w:rPr>
        <w:t xml:space="preserve"> </w:t>
      </w:r>
      <w:r>
        <w:rPr>
          <w:rFonts w:cs="Times New Roman"/>
        </w:rPr>
        <w:t xml:space="preserve">acht, niet uitgesloten. </w:t>
      </w:r>
    </w:p>
    <w:p w14:paraId="04CEC854" w14:textId="77777777" w:rsidR="008D46C8" w:rsidRDefault="008D46C8" w:rsidP="008D46C8">
      <w:pPr>
        <w:spacing w:line="240" w:lineRule="auto"/>
        <w:rPr>
          <w:rFonts w:cs="Times New Roman"/>
        </w:rPr>
      </w:pPr>
    </w:p>
    <w:p w14:paraId="0BE7E7E1" w14:textId="77777777" w:rsidR="008D46C8" w:rsidRPr="00C61217" w:rsidRDefault="008D46C8" w:rsidP="00001941">
      <w:pPr>
        <w:pStyle w:val="Kop2"/>
        <w:numPr>
          <w:ilvl w:val="1"/>
          <w:numId w:val="1"/>
        </w:numPr>
        <w:ind w:left="567" w:hanging="567"/>
      </w:pPr>
      <w:bookmarkStart w:id="152" w:name="_Toc462133646"/>
      <w:bookmarkStart w:id="153" w:name="_Toc462133944"/>
      <w:bookmarkStart w:id="154" w:name="_Toc500492627"/>
      <w:bookmarkStart w:id="155" w:name="_Toc121322256"/>
      <w:r w:rsidRPr="00C61217">
        <w:t>Geschiktheidseisen</w:t>
      </w:r>
      <w:bookmarkEnd w:id="152"/>
      <w:bookmarkEnd w:id="153"/>
      <w:bookmarkEnd w:id="154"/>
      <w:bookmarkEnd w:id="155"/>
    </w:p>
    <w:p w14:paraId="3AFC7E40" w14:textId="77777777" w:rsidR="008D46C8" w:rsidRPr="00C275F8" w:rsidRDefault="008D46C8" w:rsidP="008D46C8">
      <w:pPr>
        <w:pStyle w:val="Kop3"/>
        <w:spacing w:line="240" w:lineRule="auto"/>
      </w:pPr>
      <w:bookmarkStart w:id="156" w:name="_Toc462133945"/>
      <w:bookmarkStart w:id="157" w:name="_Toc500492628"/>
      <w:r w:rsidRPr="00C275F8">
        <w:t>Financiële en economische draagkracht</w:t>
      </w:r>
      <w:bookmarkEnd w:id="156"/>
      <w:bookmarkEnd w:id="157"/>
    </w:p>
    <w:p w14:paraId="4396BEB9" w14:textId="77777777" w:rsidR="00CA0FD6" w:rsidRPr="00CA0FD6" w:rsidRDefault="00CA0FD6" w:rsidP="00CA0FD6">
      <w:pPr>
        <w:pStyle w:val="Koptekst"/>
        <w:widowControl w:val="0"/>
        <w:tabs>
          <w:tab w:val="clear" w:pos="4536"/>
          <w:tab w:val="clear" w:pos="9072"/>
        </w:tabs>
        <w:rPr>
          <w:rFonts w:cs="Times New Roman"/>
          <w:u w:val="single"/>
        </w:rPr>
      </w:pPr>
      <w:r w:rsidRPr="00CA0FD6">
        <w:rPr>
          <w:rFonts w:cs="Times New Roman"/>
          <w:u w:val="single"/>
        </w:rPr>
        <w:t>Financieel stabiel</w:t>
      </w:r>
    </w:p>
    <w:p w14:paraId="02926D7C" w14:textId="5E0730B2" w:rsidR="00CA0FD6" w:rsidRPr="00CA0FD6" w:rsidRDefault="00CA0FD6" w:rsidP="00CA0FD6">
      <w:pPr>
        <w:spacing w:line="240" w:lineRule="auto"/>
        <w:rPr>
          <w:rFonts w:cs="Times New Roman"/>
        </w:rPr>
      </w:pPr>
      <w:r w:rsidRPr="00CA0FD6">
        <w:rPr>
          <w:rFonts w:cs="Times New Roman"/>
        </w:rPr>
        <w:t xml:space="preserve">De Opdrachtgever contracteert alleen </w:t>
      </w:r>
      <w:r w:rsidR="00A8548D" w:rsidRPr="00CA0FD6">
        <w:rPr>
          <w:rFonts w:cs="Times New Roman"/>
        </w:rPr>
        <w:t>partijen die</w:t>
      </w:r>
      <w:r w:rsidRPr="00CA0FD6">
        <w:rPr>
          <w:rFonts w:cs="Times New Roman"/>
        </w:rPr>
        <w:t xml:space="preserve"> qua economische en financiële draagkracht voldoende stabiel zijn om de Opdracht onder de door de Opdrachtgever gestelde condities uit te voeren. Dit betekent dat de volgende geschiktheidseisen van toepassing zijn:</w:t>
      </w:r>
    </w:p>
    <w:p w14:paraId="7014653E" w14:textId="77777777" w:rsidR="00CA0FD6" w:rsidRPr="006D760F" w:rsidRDefault="00CA0FD6" w:rsidP="00465D5F">
      <w:pPr>
        <w:pStyle w:val="Lijstalinea"/>
        <w:numPr>
          <w:ilvl w:val="0"/>
          <w:numId w:val="10"/>
        </w:numPr>
        <w:spacing w:after="0" w:line="240" w:lineRule="atLeast"/>
        <w:ind w:left="284" w:hanging="284"/>
        <w:rPr>
          <w:rFonts w:cs="Times New Roman"/>
        </w:rPr>
      </w:pPr>
      <w:r w:rsidRPr="007F513D">
        <w:rPr>
          <w:rFonts w:ascii="Corbel" w:hAnsi="Corbel" w:cs="Times New Roman"/>
          <w:sz w:val="20"/>
        </w:rPr>
        <w:t>Gegadigde is niet bekend met lopende claims die van negatieve invloed kunnen zijn op de financiële stabiliteit van de organisatie.</w:t>
      </w:r>
    </w:p>
    <w:p w14:paraId="597CF0C9" w14:textId="77777777" w:rsidR="00CA0FD6" w:rsidRPr="00465D5F" w:rsidRDefault="00CA0FD6" w:rsidP="00465D5F">
      <w:pPr>
        <w:pStyle w:val="Lijstalinea"/>
        <w:numPr>
          <w:ilvl w:val="0"/>
          <w:numId w:val="10"/>
        </w:numPr>
        <w:spacing w:after="0" w:line="240" w:lineRule="atLeast"/>
        <w:ind w:left="284" w:hanging="284"/>
        <w:rPr>
          <w:rFonts w:ascii="Corbel" w:hAnsi="Corbel" w:cs="Times New Roman"/>
          <w:sz w:val="20"/>
        </w:rPr>
      </w:pPr>
      <w:r w:rsidRPr="007F513D">
        <w:rPr>
          <w:rFonts w:ascii="Corbel" w:hAnsi="Corbel" w:cs="Times New Roman"/>
          <w:sz w:val="20"/>
        </w:rPr>
        <w:t>Gegadigde is niet bekend met investeringen – die gedurende de periode van de uitvoering van de overeenkomst noodzakelijk zijn – die zijn onderneming in een zodanige positie kan brengen dat de financieel-economische draagkracht of de continuïteit daarvan in gevaar wordt gebracht.</w:t>
      </w:r>
    </w:p>
    <w:p w14:paraId="292E3333" w14:textId="32D49727" w:rsidR="00CA0FD6" w:rsidRPr="00465D5F" w:rsidRDefault="00CA0FD6" w:rsidP="00465D5F">
      <w:pPr>
        <w:pStyle w:val="Lijstalinea"/>
        <w:numPr>
          <w:ilvl w:val="0"/>
          <w:numId w:val="10"/>
        </w:numPr>
        <w:spacing w:after="0" w:line="240" w:lineRule="atLeast"/>
        <w:ind w:left="284" w:hanging="284"/>
        <w:rPr>
          <w:rFonts w:ascii="Corbel" w:hAnsi="Corbel" w:cs="Times New Roman"/>
          <w:sz w:val="20"/>
        </w:rPr>
      </w:pPr>
      <w:r w:rsidRPr="007F513D">
        <w:rPr>
          <w:rFonts w:ascii="Corbel" w:hAnsi="Corbel" w:cs="Times New Roman"/>
          <w:sz w:val="20"/>
        </w:rPr>
        <w:t>De laatst afgegeven accountantsverklaring (of in een voorkomend geval een beoordelings- of samenstellingsverklaring) bevat geen zogenoemde continuïteitsparagraaf.</w:t>
      </w:r>
    </w:p>
    <w:p w14:paraId="20B77F86" w14:textId="77777777" w:rsidR="00CA0FD6" w:rsidRDefault="00CA0FD6" w:rsidP="00CA0FD6">
      <w:pPr>
        <w:ind w:left="284"/>
      </w:pPr>
    </w:p>
    <w:p w14:paraId="390ADE51" w14:textId="1A0792EE" w:rsidR="00CA0FD6" w:rsidRDefault="00CA0FD6" w:rsidP="00CA0FD6">
      <w:r>
        <w:t xml:space="preserve">De </w:t>
      </w:r>
      <w:r w:rsidR="001C5898">
        <w:t>Aanbestedende</w:t>
      </w:r>
      <w:r w:rsidR="00692FDE">
        <w:t xml:space="preserve"> Dienst</w:t>
      </w:r>
      <w:r>
        <w:t xml:space="preserve"> kan na voorlopige gunning de financiële gegevens toetsen door middel van controle van de jaarstukken over de desbetreffende jaren. De Gegadigde gaat er mee akkoord dat de aan te leveren gegevens met betrekking tot financiële en economische draagkracht desgewenst op verzoek van de </w:t>
      </w:r>
      <w:r w:rsidR="001C5898">
        <w:t>Aanbestedende</w:t>
      </w:r>
      <w:r w:rsidR="00692FDE">
        <w:t xml:space="preserve"> Dienst</w:t>
      </w:r>
      <w:r>
        <w:t xml:space="preserve"> door een (extern) bureau worden getoetst.</w:t>
      </w:r>
    </w:p>
    <w:p w14:paraId="242D28F4" w14:textId="77777777" w:rsidR="00CA0FD6" w:rsidRDefault="00CA0FD6" w:rsidP="00CA0FD6">
      <w:pPr>
        <w:pStyle w:val="Koptekst"/>
        <w:widowControl w:val="0"/>
        <w:tabs>
          <w:tab w:val="clear" w:pos="4536"/>
          <w:tab w:val="clear" w:pos="9072"/>
        </w:tabs>
        <w:rPr>
          <w:rFonts w:cs="Times New Roman"/>
          <w:u w:val="single"/>
        </w:rPr>
      </w:pPr>
    </w:p>
    <w:p w14:paraId="2C6DD29C" w14:textId="3E36EC85" w:rsidR="00CA0FD6" w:rsidRPr="00CA0FD6" w:rsidRDefault="00CA0FD6" w:rsidP="00CA0FD6">
      <w:pPr>
        <w:pStyle w:val="Koptekst"/>
        <w:widowControl w:val="0"/>
        <w:tabs>
          <w:tab w:val="clear" w:pos="4536"/>
          <w:tab w:val="clear" w:pos="9072"/>
        </w:tabs>
        <w:rPr>
          <w:rFonts w:cs="Times New Roman"/>
          <w:u w:val="single"/>
        </w:rPr>
      </w:pPr>
      <w:r w:rsidRPr="00CA0FD6">
        <w:rPr>
          <w:rFonts w:cs="Times New Roman"/>
          <w:u w:val="single"/>
        </w:rPr>
        <w:t>Sociale zekerheidspremies en belastingen</w:t>
      </w:r>
    </w:p>
    <w:p w14:paraId="1E8B35BF" w14:textId="1649E89F" w:rsidR="007B4150" w:rsidRPr="00CA0FD6" w:rsidRDefault="00B95C30" w:rsidP="00CA0FD6">
      <w:pPr>
        <w:pStyle w:val="Koptekst"/>
        <w:widowControl w:val="0"/>
        <w:tabs>
          <w:tab w:val="clear" w:pos="4536"/>
          <w:tab w:val="clear" w:pos="9072"/>
        </w:tabs>
        <w:rPr>
          <w:rFonts w:cs="Times New Roman"/>
        </w:rPr>
      </w:pPr>
      <w:r w:rsidRPr="00CA0FD6">
        <w:rPr>
          <w:rFonts w:cs="Times New Roman"/>
        </w:rPr>
        <w:t xml:space="preserve">Inschrijver dient zijn verplichtingen op grond </w:t>
      </w:r>
      <w:r w:rsidR="00CA0FD6" w:rsidRPr="00CA0FD6">
        <w:rPr>
          <w:rFonts w:cs="Times New Roman"/>
        </w:rPr>
        <w:t xml:space="preserve">van </w:t>
      </w:r>
      <w:r w:rsidR="00CA0FD6" w:rsidRPr="002E0455">
        <w:rPr>
          <w:rFonts w:cs="Times New Roman"/>
        </w:rPr>
        <w:t>de op hem van toepassing zijnde wettelijke bepalingen met betrekking tot betaling van sociale zekerheidspremies of belastingen</w:t>
      </w:r>
      <w:r w:rsidR="00CA0FD6">
        <w:rPr>
          <w:rFonts w:cs="Times New Roman"/>
        </w:rPr>
        <w:t xml:space="preserve"> te hebben voldaan. Door het aanvinken van “Ja” in hoofdstuk IV van het UEA (Selectiecriteria) verklaart de </w:t>
      </w:r>
      <w:r w:rsidR="00CA0FD6" w:rsidRPr="00CA0FD6">
        <w:rPr>
          <w:rFonts w:cs="Times New Roman"/>
        </w:rPr>
        <w:t>Inschrijver dat zijn onderneming voldoet aan deze geschiktheidseis.</w:t>
      </w:r>
    </w:p>
    <w:p w14:paraId="02D447A1" w14:textId="6A1D3614" w:rsidR="00CA0FD6" w:rsidRPr="00CA0FD6" w:rsidRDefault="00CA0FD6" w:rsidP="008D46C8">
      <w:pPr>
        <w:widowControl w:val="0"/>
        <w:spacing w:line="240" w:lineRule="auto"/>
        <w:rPr>
          <w:rFonts w:cs="Times New Roman"/>
        </w:rPr>
      </w:pPr>
    </w:p>
    <w:p w14:paraId="651890B9" w14:textId="4397BA5B" w:rsidR="007B4150" w:rsidRPr="00CA0FD6" w:rsidRDefault="00CA0FD6" w:rsidP="00CA0FD6">
      <w:pPr>
        <w:widowControl w:val="0"/>
        <w:spacing w:line="240" w:lineRule="auto"/>
        <w:rPr>
          <w:rFonts w:cs="Times New Roman"/>
        </w:rPr>
      </w:pPr>
      <w:r w:rsidRPr="00CA0FD6">
        <w:rPr>
          <w:rFonts w:cs="Times New Roman"/>
        </w:rPr>
        <w:t xml:space="preserve">Na voorlopige gunning, dient Inschrijver, op verzoek van de </w:t>
      </w:r>
      <w:r w:rsidR="005F5FEC">
        <w:rPr>
          <w:rFonts w:cs="Times New Roman"/>
        </w:rPr>
        <w:t>Aanbestedende</w:t>
      </w:r>
      <w:r w:rsidR="00692FDE">
        <w:rPr>
          <w:rFonts w:cs="Times New Roman"/>
        </w:rPr>
        <w:t xml:space="preserve"> Dienst</w:t>
      </w:r>
      <w:r w:rsidRPr="00CA0FD6">
        <w:rPr>
          <w:rFonts w:cs="Times New Roman"/>
        </w:rPr>
        <w:t xml:space="preserve"> binnen 7 dagen een verklaring van de Belastingdienst te kunnen overleggen, waaruit </w:t>
      </w:r>
      <w:r w:rsidR="007B4150" w:rsidRPr="00CA0FD6">
        <w:rPr>
          <w:rFonts w:cs="Times New Roman"/>
        </w:rPr>
        <w:t>blijkt dat de Inschrijver heeft voldaan aan verplichtingen op grond van de op hem van toepassing zijnde wettelijke bepalingen met betrekking tot betaling van sociale zekerheidspremies of belastingen</w:t>
      </w:r>
      <w:r w:rsidRPr="00CA0FD6">
        <w:rPr>
          <w:rFonts w:cs="Times New Roman"/>
        </w:rPr>
        <w:t xml:space="preserve">. De verklaring mag niet ouder zijn dan 6 maanden op het tijdstip van Inschrijving. </w:t>
      </w:r>
      <w:r w:rsidR="007B4150" w:rsidRPr="00CA0FD6">
        <w:rPr>
          <w:rFonts w:cs="Times New Roman"/>
        </w:rPr>
        <w:t>NB. Houdt u er rekening mee dat het verkrijgen van deze verklaring minimaal 2 weken duurt. Inschrijver is zelf verantwoordelijk voor de tijdige verstrekking!</w:t>
      </w:r>
    </w:p>
    <w:p w14:paraId="60A01F6B" w14:textId="77777777" w:rsidR="007B4150" w:rsidRDefault="007B4150" w:rsidP="008D46C8">
      <w:pPr>
        <w:widowControl w:val="0"/>
        <w:spacing w:line="240" w:lineRule="auto"/>
        <w:rPr>
          <w:rFonts w:cs="Times New Roman"/>
          <w:u w:val="single"/>
        </w:rPr>
      </w:pPr>
    </w:p>
    <w:p w14:paraId="785B8EAA" w14:textId="28EB2967" w:rsidR="008D46C8" w:rsidRPr="00FA340A" w:rsidRDefault="008D46C8" w:rsidP="008D46C8">
      <w:pPr>
        <w:widowControl w:val="0"/>
        <w:spacing w:line="240" w:lineRule="auto"/>
        <w:rPr>
          <w:rFonts w:cs="Times New Roman"/>
          <w:u w:val="single"/>
        </w:rPr>
      </w:pPr>
      <w:r w:rsidRPr="00FA340A">
        <w:rPr>
          <w:rFonts w:cs="Times New Roman"/>
          <w:u w:val="single"/>
        </w:rPr>
        <w:t>Verzekering</w:t>
      </w:r>
    </w:p>
    <w:p w14:paraId="6B7D107B" w14:textId="5BC9516B" w:rsidR="008D46C8" w:rsidRDefault="008D46C8" w:rsidP="008D46C8">
      <w:pPr>
        <w:widowControl w:val="0"/>
        <w:spacing w:line="240" w:lineRule="auto"/>
        <w:rPr>
          <w:rFonts w:cs="Times New Roman"/>
        </w:rPr>
      </w:pPr>
      <w:r>
        <w:rPr>
          <w:rFonts w:cs="Times New Roman"/>
        </w:rPr>
        <w:t xml:space="preserve">Inschrijver dient marktconform en adequaat verzekerd te zijn tegen wettelijke aansprakelijkheid. Van </w:t>
      </w:r>
      <w:r>
        <w:rPr>
          <w:rFonts w:cs="Times New Roman"/>
        </w:rPr>
        <w:lastRenderedPageBreak/>
        <w:t xml:space="preserve">belang voor de </w:t>
      </w:r>
      <w:r w:rsidR="005F5FEC">
        <w:rPr>
          <w:rFonts w:cs="Times New Roman"/>
        </w:rPr>
        <w:t>Aanbestedende</w:t>
      </w:r>
      <w:r w:rsidR="00692FDE">
        <w:rPr>
          <w:rFonts w:cs="Times New Roman"/>
        </w:rPr>
        <w:t xml:space="preserve"> Dienst</w:t>
      </w:r>
      <w:r>
        <w:rPr>
          <w:rFonts w:cs="Times New Roman"/>
        </w:rPr>
        <w:t xml:space="preserve"> zijn hierbij het maximum verzekerd bedrag, de hoogte van het eigen risico en het niet uitsluiten van de van toepassing zijnde voorwaarden </w:t>
      </w:r>
      <w:r w:rsidRPr="00A8548D">
        <w:rPr>
          <w:rFonts w:cs="Times New Roman"/>
        </w:rPr>
        <w:t xml:space="preserve">(in ieder geval: </w:t>
      </w:r>
      <w:r w:rsidR="001A1BAA" w:rsidRPr="001A1BAA">
        <w:rPr>
          <w:rFonts w:cs="Times New Roman"/>
        </w:rPr>
        <w:t>in ieder geval: Overeenkomst met daarbij de GIBIT 2020).</w:t>
      </w:r>
    </w:p>
    <w:p w14:paraId="37EE4149" w14:textId="77777777" w:rsidR="008D46C8" w:rsidRDefault="008D46C8" w:rsidP="008D46C8">
      <w:pPr>
        <w:spacing w:line="240" w:lineRule="auto"/>
        <w:rPr>
          <w:rFonts w:cs="Times New Roman"/>
        </w:rPr>
      </w:pPr>
    </w:p>
    <w:p w14:paraId="4A4B5813" w14:textId="66A967D1" w:rsidR="008D46C8" w:rsidRPr="00001941" w:rsidRDefault="008D46C8" w:rsidP="008D46C8">
      <w:pPr>
        <w:spacing w:line="240" w:lineRule="auto"/>
        <w:rPr>
          <w:rFonts w:cs="Times New Roman"/>
          <w:strike/>
        </w:rPr>
      </w:pPr>
      <w:r>
        <w:rPr>
          <w:rFonts w:cs="Times New Roman"/>
        </w:rPr>
        <w:t xml:space="preserve">Na de mededeling van de gunningsbeslissing dient binnen 7 werkdagen (gerekend vanaf dagtekening van de mededeling) een kopie van de lopende polis van verzekering </w:t>
      </w:r>
      <w:r w:rsidRPr="0054792F">
        <w:rPr>
          <w:rFonts w:cs="Times New Roman"/>
        </w:rPr>
        <w:t>of verklaring van de verzekeringsmaatschappij overlegd te worden</w:t>
      </w:r>
      <w:r w:rsidR="0054792F" w:rsidRPr="0054792F">
        <w:rPr>
          <w:rFonts w:cs="Times New Roman"/>
        </w:rPr>
        <w:t xml:space="preserve">. </w:t>
      </w:r>
      <w:r w:rsidR="004B475B" w:rsidRPr="0054792F">
        <w:rPr>
          <w:rFonts w:cs="Times New Roman"/>
        </w:rPr>
        <w:t>De Aanbestedende Dienst attendeert Inschrijver op artikel 13.3 en 13.4 en artikel 14 van GIBIT 2020</w:t>
      </w:r>
      <w:r w:rsidR="0054792F" w:rsidRPr="0054792F">
        <w:rPr>
          <w:rFonts w:cs="Times New Roman"/>
        </w:rPr>
        <w:t xml:space="preserve"> ten behoeve van de schade voor </w:t>
      </w:r>
      <w:r w:rsidR="007C6784" w:rsidRPr="0054792F">
        <w:rPr>
          <w:rFonts w:cs="Times New Roman"/>
        </w:rPr>
        <w:t>aansprakelijkheid.</w:t>
      </w:r>
    </w:p>
    <w:p w14:paraId="477EA07A" w14:textId="77777777" w:rsidR="008D46C8" w:rsidRDefault="008D46C8" w:rsidP="008D46C8">
      <w:pPr>
        <w:spacing w:line="240" w:lineRule="auto"/>
        <w:rPr>
          <w:rFonts w:cs="Times New Roman"/>
        </w:rPr>
      </w:pPr>
    </w:p>
    <w:p w14:paraId="5FDF3E69" w14:textId="77777777" w:rsidR="008D46C8" w:rsidRPr="00C275F8" w:rsidRDefault="008D46C8" w:rsidP="008D46C8">
      <w:pPr>
        <w:spacing w:line="240" w:lineRule="auto"/>
        <w:rPr>
          <w:rFonts w:cs="Times New Roman"/>
        </w:rPr>
      </w:pPr>
      <w:r>
        <w:rPr>
          <w:rFonts w:cs="Times New Roman"/>
        </w:rPr>
        <w:t xml:space="preserve">Het is niet noodzakelijk dat een combinant als combinatie verzekerd is, op voorwaarde dat de afzonderlijke partijen aan het samenwerkingsverband wel zoals geëist verzekerd zijn. </w:t>
      </w:r>
    </w:p>
    <w:p w14:paraId="126A3709" w14:textId="67F10DE8" w:rsidR="008D46C8" w:rsidRDefault="008D46C8" w:rsidP="008D46C8">
      <w:pPr>
        <w:spacing w:line="240" w:lineRule="auto"/>
      </w:pPr>
      <w:bookmarkStart w:id="158" w:name="_Toc462133946"/>
    </w:p>
    <w:p w14:paraId="5CBE68F5" w14:textId="7531E91A" w:rsidR="00D72518" w:rsidRDefault="00D72518" w:rsidP="00D72518">
      <w:pPr>
        <w:spacing w:line="240" w:lineRule="auto"/>
        <w:rPr>
          <w:rFonts w:cs="Times New Roman"/>
        </w:rPr>
      </w:pPr>
      <w:r>
        <w:rPr>
          <w:rFonts w:cs="Times New Roman"/>
        </w:rPr>
        <w:t xml:space="preserve">Door het aanvinken van “Ja” in hoofdstuk IV van het UEA (Selectiecriteria) verklaart de Inschrijver dat zijn onderneming voldoet aan deze geschiktheidseis. Bij voorlopige gunning verzoekt </w:t>
      </w:r>
      <w:r w:rsidR="005F5FEC">
        <w:rPr>
          <w:rFonts w:cs="Times New Roman"/>
        </w:rPr>
        <w:t>Aanbestedende</w:t>
      </w:r>
      <w:r w:rsidR="00692FDE">
        <w:rPr>
          <w:rFonts w:cs="Times New Roman"/>
        </w:rPr>
        <w:t xml:space="preserve"> Dienst</w:t>
      </w:r>
      <w:r>
        <w:rPr>
          <w:rFonts w:cs="Times New Roman"/>
        </w:rPr>
        <w:t xml:space="preserve"> om een kopie van de verzekeringspolis waar de dekking uit blijkt. Dit dient u binnen 7 dagen aan de </w:t>
      </w:r>
      <w:r w:rsidR="005F5FEC">
        <w:rPr>
          <w:rFonts w:cs="Times New Roman"/>
        </w:rPr>
        <w:t>Aanbestedende</w:t>
      </w:r>
      <w:r w:rsidR="00692FDE">
        <w:rPr>
          <w:rFonts w:cs="Times New Roman"/>
        </w:rPr>
        <w:t xml:space="preserve"> Dienst</w:t>
      </w:r>
      <w:r>
        <w:rPr>
          <w:rFonts w:cs="Times New Roman"/>
        </w:rPr>
        <w:t xml:space="preserve"> te verzenden.</w:t>
      </w:r>
    </w:p>
    <w:p w14:paraId="7F1D2D25" w14:textId="77777777" w:rsidR="00D72518" w:rsidRDefault="00D72518" w:rsidP="008D46C8">
      <w:pPr>
        <w:spacing w:line="240" w:lineRule="auto"/>
      </w:pPr>
    </w:p>
    <w:p w14:paraId="0FCE1589" w14:textId="23181222" w:rsidR="008D46C8" w:rsidRDefault="008D46C8" w:rsidP="008D46C8">
      <w:pPr>
        <w:pStyle w:val="Kop3"/>
        <w:spacing w:line="240" w:lineRule="auto"/>
      </w:pPr>
      <w:bookmarkStart w:id="159" w:name="_Toc500492629"/>
      <w:r w:rsidRPr="000E12EF">
        <w:t>Technische</w:t>
      </w:r>
      <w:r w:rsidR="00472E9E">
        <w:t>-</w:t>
      </w:r>
      <w:r w:rsidRPr="000E12EF">
        <w:t xml:space="preserve"> en beroepsbekwaamheid</w:t>
      </w:r>
      <w:bookmarkEnd w:id="158"/>
      <w:bookmarkEnd w:id="159"/>
    </w:p>
    <w:p w14:paraId="41AB50C6" w14:textId="6DB00EB9" w:rsidR="00BF5914" w:rsidRPr="00230905" w:rsidRDefault="00FB788E" w:rsidP="00230905">
      <w:r w:rsidRPr="001764A9">
        <w:t xml:space="preserve">Inschrijver dient </w:t>
      </w:r>
      <w:r w:rsidR="00F879CF">
        <w:t xml:space="preserve">per kerncompetentie </w:t>
      </w:r>
      <w:r>
        <w:t>één</w:t>
      </w:r>
      <w:r w:rsidRPr="001764A9">
        <w:t xml:space="preserve"> te overleggen waarmee </w:t>
      </w:r>
      <w:r>
        <w:t>deze</w:t>
      </w:r>
      <w:r w:rsidRPr="001764A9">
        <w:t xml:space="preserve"> aantoont over voldoende deskundigheid en ervaring te beschikken om de onderhavige </w:t>
      </w:r>
      <w:r>
        <w:t>Opdracht</w:t>
      </w:r>
      <w:r w:rsidRPr="001764A9">
        <w:t xml:space="preserve"> na</w:t>
      </w:r>
      <w:r>
        <w:t>ar behoren te kunnen uitvoeren. De Aanbestedende Dienst</w:t>
      </w:r>
      <w:r w:rsidRPr="001764A9">
        <w:t xml:space="preserve"> heeft de volgende kerncompetenties gedefinieerd.</w:t>
      </w:r>
      <w:r w:rsidR="007A5947">
        <w:t xml:space="preserve">  </w:t>
      </w:r>
    </w:p>
    <w:p w14:paraId="3BFC1C6C" w14:textId="150A9AD6" w:rsidR="00BA4447" w:rsidRPr="00566440" w:rsidRDefault="00BA4447" w:rsidP="00556F66">
      <w:pPr>
        <w:pStyle w:val="Lijstalinea"/>
        <w:numPr>
          <w:ilvl w:val="0"/>
          <w:numId w:val="7"/>
        </w:numPr>
        <w:spacing w:line="240" w:lineRule="auto"/>
        <w:rPr>
          <w:rFonts w:ascii="Corbel" w:eastAsia="CenturySchoolbook" w:hAnsi="Corbel"/>
          <w:sz w:val="20"/>
          <w:szCs w:val="20"/>
        </w:rPr>
      </w:pPr>
      <w:r w:rsidRPr="00566440">
        <w:rPr>
          <w:rFonts w:ascii="Corbel" w:eastAsia="CenturySchoolbook" w:hAnsi="Corbel"/>
          <w:sz w:val="20"/>
          <w:szCs w:val="20"/>
        </w:rPr>
        <w:t>U bent in staat om succesvol een op SaaS-technologie gebaseerd</w:t>
      </w:r>
      <w:r w:rsidRPr="00566440">
        <w:t xml:space="preserve"> </w:t>
      </w:r>
      <w:r w:rsidR="008B5643" w:rsidRPr="00566440">
        <w:rPr>
          <w:rFonts w:ascii="Corbel" w:eastAsia="CenturySchoolbook" w:hAnsi="Corbel"/>
          <w:sz w:val="20"/>
          <w:szCs w:val="20"/>
        </w:rPr>
        <w:t xml:space="preserve">softwaresysteem </w:t>
      </w:r>
      <w:r w:rsidR="007A5947" w:rsidRPr="00566440">
        <w:rPr>
          <w:rFonts w:ascii="Corbel" w:eastAsia="CenturySchoolbook" w:hAnsi="Corbel"/>
          <w:sz w:val="20"/>
          <w:szCs w:val="20"/>
        </w:rPr>
        <w:t>t.b.v. gemeentelijke belastingen/waarderen/</w:t>
      </w:r>
      <w:r w:rsidR="00A10C59" w:rsidRPr="00566440">
        <w:rPr>
          <w:rFonts w:ascii="Corbel" w:eastAsia="CenturySchoolbook" w:hAnsi="Corbel"/>
          <w:sz w:val="20"/>
          <w:szCs w:val="20"/>
        </w:rPr>
        <w:t>heffen</w:t>
      </w:r>
      <w:r w:rsidR="008B5643" w:rsidRPr="00566440">
        <w:rPr>
          <w:rFonts w:ascii="Corbel" w:eastAsia="CenturySchoolbook" w:hAnsi="Corbel"/>
          <w:sz w:val="20"/>
          <w:szCs w:val="20"/>
        </w:rPr>
        <w:t xml:space="preserve"> </w:t>
      </w:r>
      <w:r w:rsidR="00E93EB1" w:rsidRPr="00566440">
        <w:rPr>
          <w:rFonts w:ascii="Corbel" w:eastAsia="CenturySchoolbook" w:hAnsi="Corbel"/>
          <w:sz w:val="20"/>
          <w:szCs w:val="20"/>
        </w:rPr>
        <w:t xml:space="preserve">inclusief </w:t>
      </w:r>
      <w:r w:rsidR="00A10C59" w:rsidRPr="00566440">
        <w:rPr>
          <w:rFonts w:ascii="Corbel" w:eastAsia="CenturySchoolbook" w:hAnsi="Corbel"/>
          <w:sz w:val="20"/>
          <w:szCs w:val="20"/>
        </w:rPr>
        <w:t xml:space="preserve">een </w:t>
      </w:r>
      <w:r w:rsidR="00E93EB1" w:rsidRPr="00566440">
        <w:rPr>
          <w:rFonts w:ascii="Corbel" w:eastAsia="CenturySchoolbook" w:hAnsi="Corbel"/>
          <w:sz w:val="20"/>
          <w:szCs w:val="20"/>
        </w:rPr>
        <w:t xml:space="preserve">digitaal loket </w:t>
      </w:r>
      <w:r w:rsidR="00566440">
        <w:rPr>
          <w:rFonts w:ascii="Corbel" w:eastAsia="CenturySchoolbook" w:hAnsi="Corbel"/>
          <w:sz w:val="20"/>
          <w:szCs w:val="20"/>
        </w:rPr>
        <w:t xml:space="preserve">te implementeren </w:t>
      </w:r>
      <w:r w:rsidRPr="00566440">
        <w:rPr>
          <w:rFonts w:ascii="Corbel" w:eastAsia="CenturySchoolbook" w:hAnsi="Corbel"/>
          <w:sz w:val="20"/>
          <w:szCs w:val="20"/>
        </w:rPr>
        <w:t>en door te ontwikkelen. U heeft dit eerder geleverd aan een Nederlandstalige overheids- of semioverheidsorganisatie die u als referentie heeft aangemerkt. De software voor gemeentebelastingen betrof gelijkwaardige functionaliteiten zoals gevraagd in deze aanbesteding.</w:t>
      </w:r>
    </w:p>
    <w:p w14:paraId="625362C7" w14:textId="490F2564" w:rsidR="00BA4447" w:rsidRDefault="00BA4447" w:rsidP="00556F66">
      <w:pPr>
        <w:pStyle w:val="Lijstalinea"/>
        <w:numPr>
          <w:ilvl w:val="0"/>
          <w:numId w:val="7"/>
        </w:numPr>
        <w:spacing w:line="240" w:lineRule="auto"/>
        <w:rPr>
          <w:rFonts w:ascii="Corbel" w:eastAsia="CenturySchoolbook" w:hAnsi="Corbel"/>
          <w:sz w:val="20"/>
          <w:szCs w:val="20"/>
        </w:rPr>
      </w:pPr>
      <w:r w:rsidRPr="009003BC">
        <w:rPr>
          <w:rFonts w:ascii="Corbel" w:eastAsia="CenturySchoolbook" w:hAnsi="Corbel"/>
          <w:sz w:val="20"/>
          <w:szCs w:val="20"/>
        </w:rPr>
        <w:t xml:space="preserve">U bent in staat ondersteuning te bieden bij de inrichting en het gebruik van een </w:t>
      </w:r>
      <w:r w:rsidR="00A8545C" w:rsidRPr="00A8545C">
        <w:rPr>
          <w:rFonts w:ascii="Corbel" w:eastAsia="CenturySchoolbook" w:hAnsi="Corbel"/>
          <w:sz w:val="20"/>
          <w:szCs w:val="20"/>
        </w:rPr>
        <w:t>softwaresysteem t.b.v</w:t>
      </w:r>
      <w:r w:rsidR="008B5643">
        <w:rPr>
          <w:rFonts w:ascii="Corbel" w:eastAsia="CenturySchoolbook" w:hAnsi="Corbel"/>
          <w:sz w:val="20"/>
          <w:szCs w:val="20"/>
        </w:rPr>
        <w:t>.</w:t>
      </w:r>
      <w:r w:rsidR="00A8545C" w:rsidRPr="00A8545C">
        <w:rPr>
          <w:rFonts w:ascii="Corbel" w:eastAsia="CenturySchoolbook" w:hAnsi="Corbel"/>
          <w:sz w:val="20"/>
          <w:szCs w:val="20"/>
        </w:rPr>
        <w:t xml:space="preserve"> gemeentebelastingen</w:t>
      </w:r>
      <w:r w:rsidR="00A8545C" w:rsidRPr="00A8545C" w:rsidDel="00A8545C">
        <w:rPr>
          <w:rFonts w:ascii="Corbel" w:eastAsia="CenturySchoolbook" w:hAnsi="Corbel"/>
          <w:sz w:val="20"/>
          <w:szCs w:val="20"/>
        </w:rPr>
        <w:t xml:space="preserve"> </w:t>
      </w:r>
      <w:r w:rsidRPr="009003BC">
        <w:rPr>
          <w:rFonts w:ascii="Corbel" w:eastAsia="CenturySchoolbook" w:hAnsi="Corbel"/>
          <w:sz w:val="20"/>
          <w:szCs w:val="20"/>
        </w:rPr>
        <w:t xml:space="preserve">en </w:t>
      </w:r>
      <w:r w:rsidR="00A8545C">
        <w:rPr>
          <w:rFonts w:ascii="Corbel" w:eastAsia="CenturySchoolbook" w:hAnsi="Corbel"/>
          <w:sz w:val="20"/>
          <w:szCs w:val="20"/>
        </w:rPr>
        <w:t>o</w:t>
      </w:r>
      <w:r>
        <w:rPr>
          <w:rFonts w:ascii="Corbel" w:eastAsia="CenturySchoolbook" w:hAnsi="Corbel"/>
          <w:sz w:val="20"/>
          <w:szCs w:val="20"/>
        </w:rPr>
        <w:t>nderhoud</w:t>
      </w:r>
      <w:r w:rsidRPr="009003BC">
        <w:rPr>
          <w:rFonts w:ascii="Corbel" w:eastAsia="CenturySchoolbook" w:hAnsi="Corbel"/>
          <w:sz w:val="20"/>
          <w:szCs w:val="20"/>
        </w:rPr>
        <w:t xml:space="preserve"> uit te voeren. U toont schriftelijk aan dat u naar tevredenheid van de referentie ondersteuning heeft geboden op de inrichting conform de acceptatiecriteria en daarnaast bij de referentie naar tevredenheid het beheer en </w:t>
      </w:r>
      <w:r w:rsidR="00A8545C">
        <w:rPr>
          <w:rFonts w:ascii="Corbel" w:eastAsia="CenturySchoolbook" w:hAnsi="Corbel"/>
          <w:sz w:val="20"/>
          <w:szCs w:val="20"/>
        </w:rPr>
        <w:t>o</w:t>
      </w:r>
      <w:r>
        <w:rPr>
          <w:rFonts w:ascii="Corbel" w:eastAsia="CenturySchoolbook" w:hAnsi="Corbel"/>
          <w:sz w:val="20"/>
          <w:szCs w:val="20"/>
        </w:rPr>
        <w:t>nderhoud</w:t>
      </w:r>
      <w:r w:rsidRPr="009003BC">
        <w:rPr>
          <w:rFonts w:ascii="Corbel" w:eastAsia="CenturySchoolbook" w:hAnsi="Corbel"/>
          <w:sz w:val="20"/>
          <w:szCs w:val="20"/>
        </w:rPr>
        <w:t xml:space="preserve"> heeft uitgevoerd conform </w:t>
      </w:r>
      <w:r>
        <w:rPr>
          <w:rFonts w:ascii="Corbel" w:eastAsia="CenturySchoolbook" w:hAnsi="Corbel"/>
          <w:sz w:val="20"/>
          <w:szCs w:val="20"/>
        </w:rPr>
        <w:t xml:space="preserve">een </w:t>
      </w:r>
      <w:r w:rsidRPr="009003BC">
        <w:rPr>
          <w:rFonts w:ascii="Corbel" w:eastAsia="CenturySchoolbook" w:hAnsi="Corbel"/>
          <w:sz w:val="20"/>
          <w:szCs w:val="20"/>
        </w:rPr>
        <w:t>SLA</w:t>
      </w:r>
      <w:r>
        <w:rPr>
          <w:rFonts w:ascii="Corbel" w:eastAsia="CenturySchoolbook" w:hAnsi="Corbel"/>
          <w:sz w:val="20"/>
          <w:szCs w:val="20"/>
        </w:rPr>
        <w:t>.</w:t>
      </w:r>
    </w:p>
    <w:p w14:paraId="3401605C" w14:textId="77777777" w:rsidR="00BA4447" w:rsidRDefault="00BA4447" w:rsidP="00556F66">
      <w:pPr>
        <w:pStyle w:val="Lijstalinea"/>
        <w:numPr>
          <w:ilvl w:val="0"/>
          <w:numId w:val="7"/>
        </w:numPr>
        <w:spacing w:line="240" w:lineRule="auto"/>
        <w:rPr>
          <w:rFonts w:ascii="Corbel" w:eastAsia="CenturySchoolbook" w:hAnsi="Corbel"/>
          <w:sz w:val="20"/>
          <w:szCs w:val="20"/>
        </w:rPr>
      </w:pPr>
      <w:r w:rsidRPr="00F80734">
        <w:rPr>
          <w:rFonts w:ascii="Corbel" w:eastAsia="CenturySchoolbook" w:hAnsi="Corbel"/>
          <w:sz w:val="20"/>
          <w:szCs w:val="20"/>
        </w:rPr>
        <w:t>U bent in staat om de, voor het gebruik van de S</w:t>
      </w:r>
      <w:r>
        <w:rPr>
          <w:rFonts w:ascii="Corbel" w:eastAsia="CenturySchoolbook" w:hAnsi="Corbel"/>
          <w:sz w:val="20"/>
          <w:szCs w:val="20"/>
        </w:rPr>
        <w:t>aaS-o</w:t>
      </w:r>
      <w:r w:rsidRPr="00F80734">
        <w:rPr>
          <w:rFonts w:ascii="Corbel" w:eastAsia="CenturySchoolbook" w:hAnsi="Corbel"/>
          <w:sz w:val="20"/>
          <w:szCs w:val="20"/>
        </w:rPr>
        <w:t xml:space="preserve">plossing, benodigde opleidingen te verzorgen aan gebruikers, beheerders en overige rollen/functies voor, tijdens en </w:t>
      </w:r>
      <w:r>
        <w:rPr>
          <w:rFonts w:ascii="Corbel" w:eastAsia="CenturySchoolbook" w:hAnsi="Corbel"/>
          <w:sz w:val="20"/>
          <w:szCs w:val="20"/>
        </w:rPr>
        <w:t>na de implementatie van de SaaS-o</w:t>
      </w:r>
      <w:r w:rsidRPr="00F80734">
        <w:rPr>
          <w:rFonts w:ascii="Corbel" w:eastAsia="CenturySchoolbook" w:hAnsi="Corbel"/>
          <w:sz w:val="20"/>
          <w:szCs w:val="20"/>
        </w:rPr>
        <w:t xml:space="preserve">plossing. U toont dit schriftelijk aan de hand </w:t>
      </w:r>
      <w:r>
        <w:rPr>
          <w:rFonts w:ascii="Corbel" w:eastAsia="CenturySchoolbook" w:hAnsi="Corbel"/>
          <w:sz w:val="20"/>
          <w:szCs w:val="20"/>
        </w:rPr>
        <w:t>van een referentie in Nederland of België.</w:t>
      </w:r>
    </w:p>
    <w:p w14:paraId="33DA6AC3" w14:textId="77777777" w:rsidR="00BA4447" w:rsidRDefault="00BA4447" w:rsidP="00556F66">
      <w:pPr>
        <w:pStyle w:val="Lijstalinea"/>
        <w:numPr>
          <w:ilvl w:val="0"/>
          <w:numId w:val="7"/>
        </w:numPr>
        <w:spacing w:line="240" w:lineRule="auto"/>
        <w:rPr>
          <w:rFonts w:ascii="Corbel" w:eastAsia="CenturySchoolbook" w:hAnsi="Corbel"/>
          <w:sz w:val="20"/>
          <w:szCs w:val="20"/>
        </w:rPr>
      </w:pPr>
      <w:r>
        <w:rPr>
          <w:rFonts w:ascii="Corbel" w:eastAsia="CenturySchoolbook" w:hAnsi="Corbel"/>
          <w:sz w:val="20"/>
          <w:szCs w:val="20"/>
        </w:rPr>
        <w:t>U bent in staat om de SaaS-o</w:t>
      </w:r>
      <w:r w:rsidRPr="00F80734">
        <w:rPr>
          <w:rFonts w:ascii="Corbel" w:eastAsia="CenturySchoolbook" w:hAnsi="Corbel"/>
          <w:sz w:val="20"/>
          <w:szCs w:val="20"/>
        </w:rPr>
        <w:t>plossing te Implementeren en te beheren conform de geldende en logischerwijs te verwachten informatiebeveiligings- en privacy wet- en regelgeving. U toont schriftelijk aan dat u naar tevredenheid van de referentie de versch</w:t>
      </w:r>
      <w:r>
        <w:rPr>
          <w:rFonts w:ascii="Corbel" w:eastAsia="CenturySchoolbook" w:hAnsi="Corbel"/>
          <w:sz w:val="20"/>
          <w:szCs w:val="20"/>
        </w:rPr>
        <w:t>illende onderdelen van de SaaS-o</w:t>
      </w:r>
      <w:r w:rsidRPr="00F80734">
        <w:rPr>
          <w:rFonts w:ascii="Corbel" w:eastAsia="CenturySchoolbook" w:hAnsi="Corbel"/>
          <w:sz w:val="20"/>
          <w:szCs w:val="20"/>
        </w:rPr>
        <w:t>plossing heeft geïmplementeerd</w:t>
      </w:r>
      <w:r>
        <w:rPr>
          <w:rFonts w:ascii="Corbel" w:eastAsia="CenturySchoolbook" w:hAnsi="Corbel"/>
          <w:sz w:val="20"/>
          <w:szCs w:val="20"/>
        </w:rPr>
        <w:t>.</w:t>
      </w:r>
    </w:p>
    <w:p w14:paraId="5D3E7D4D" w14:textId="4EDCB763" w:rsidR="00BA4447" w:rsidRDefault="00FB788E" w:rsidP="00BA4447">
      <w:r>
        <w:t>De referentie moet</w:t>
      </w:r>
      <w:r w:rsidR="00BA4447" w:rsidRPr="001764A9">
        <w:t xml:space="preserve"> een </w:t>
      </w:r>
      <w:r w:rsidR="00BA4447">
        <w:t>Opdracht</w:t>
      </w:r>
      <w:r w:rsidR="00BA4447" w:rsidRPr="001764A9">
        <w:t xml:space="preserve"> betreffen die gedurende de afgelopen drie jaar is </w:t>
      </w:r>
      <w:r w:rsidR="00BA4447">
        <w:t xml:space="preserve">geïmplementeerd en minimaal 1 jaar in </w:t>
      </w:r>
      <w:r w:rsidR="00A8545C">
        <w:t>o</w:t>
      </w:r>
      <w:r w:rsidR="00BA4447">
        <w:t>nderhoud zijn</w:t>
      </w:r>
      <w:r w:rsidR="00BA4447" w:rsidRPr="001764A9">
        <w:t xml:space="preserve"> (te rekenen vanaf de sluitingsdatum van de </w:t>
      </w:r>
      <w:r w:rsidR="00BA4447">
        <w:t>Inschrijving</w:t>
      </w:r>
      <w:r w:rsidR="00BA4447" w:rsidRPr="001764A9">
        <w:t>en).</w:t>
      </w:r>
    </w:p>
    <w:p w14:paraId="4159D13C" w14:textId="77777777" w:rsidR="00BA4447" w:rsidRPr="001764A9" w:rsidRDefault="00BA4447" w:rsidP="00BA4447">
      <w:pPr>
        <w:spacing w:line="240" w:lineRule="auto"/>
        <w:rPr>
          <w:rFonts w:eastAsia="Calibri" w:cs="Verdana"/>
          <w:color w:val="441D42" w:themeColor="text1"/>
        </w:rPr>
      </w:pPr>
    </w:p>
    <w:p w14:paraId="2DBCB19B" w14:textId="6B5A8CC7" w:rsidR="00BA4447" w:rsidRPr="001764A9" w:rsidRDefault="00BA4447" w:rsidP="00BA4447">
      <w:r w:rsidRPr="001764A9">
        <w:t xml:space="preserve">De Inschrijver dient het format </w:t>
      </w:r>
      <w:r w:rsidRPr="0082636B">
        <w:t>van</w:t>
      </w:r>
      <w:r>
        <w:t xml:space="preserve"> in de </w:t>
      </w:r>
      <w:r w:rsidR="002A2A6B">
        <w:t>B</w:t>
      </w:r>
      <w:r>
        <w:t>i</w:t>
      </w:r>
      <w:r w:rsidR="00FB788E">
        <w:t xml:space="preserve">jlage </w:t>
      </w:r>
      <w:r w:rsidR="00082277">
        <w:t>R</w:t>
      </w:r>
      <w:r w:rsidR="00FB788E">
        <w:t>eferentie</w:t>
      </w:r>
      <w:r w:rsidRPr="0082636B">
        <w:t xml:space="preserve"> te hanteren</w:t>
      </w:r>
      <w:r w:rsidRPr="001764A9">
        <w:t xml:space="preserve"> voor</w:t>
      </w:r>
      <w:r w:rsidR="00FB788E">
        <w:t xml:space="preserve"> het indienen van de referentie</w:t>
      </w:r>
      <w:r w:rsidRPr="001764A9">
        <w:t xml:space="preserve">. Uit die toelichting moet blijken dat Inschrijver over voldoende deskundigheid en ervaring beschikt met betrekking tot de gevraagde </w:t>
      </w:r>
      <w:r w:rsidRPr="005C5CE0">
        <w:t>dienstverlening</w:t>
      </w:r>
      <w:r>
        <w:t xml:space="preserve"> en/of levering</w:t>
      </w:r>
      <w:r w:rsidR="00FB788E">
        <w:t>. De referentie</w:t>
      </w:r>
      <w:r w:rsidRPr="001764A9">
        <w:t xml:space="preserve"> voegt u </w:t>
      </w:r>
      <w:r>
        <w:t>toe aan uw Inschrijving</w:t>
      </w:r>
      <w:r w:rsidRPr="001764A9">
        <w:t xml:space="preserve">. De </w:t>
      </w:r>
      <w:r>
        <w:t>Aanbestedende Dienst</w:t>
      </w:r>
      <w:r w:rsidRPr="001764A9">
        <w:t xml:space="preserve"> behoudt zich het recht voor met betrekking tot de opgegeven referentie navraag te doen bij de referent. </w:t>
      </w:r>
    </w:p>
    <w:p w14:paraId="3AF653BC" w14:textId="77777777" w:rsidR="00BA4447" w:rsidRDefault="00BA4447" w:rsidP="00BA4447"/>
    <w:p w14:paraId="16F737A1" w14:textId="77777777" w:rsidR="00BA4447" w:rsidRDefault="00BA4447" w:rsidP="00BA4447">
      <w:r>
        <w:t>Een</w:t>
      </w:r>
      <w:r w:rsidRPr="001764A9">
        <w:t xml:space="preserve"> referentie mag </w:t>
      </w:r>
      <w:r w:rsidRPr="001764A9">
        <w:rPr>
          <w:u w:val="single"/>
        </w:rPr>
        <w:t>niet</w:t>
      </w:r>
      <w:r w:rsidRPr="001764A9">
        <w:t xml:space="preserve"> afkomstig zijn van de eigen organisatie, een andere organisatie binnen de holding of de moedermaatschappij.</w:t>
      </w:r>
    </w:p>
    <w:p w14:paraId="251DD748" w14:textId="77777777" w:rsidR="00BA4447" w:rsidRDefault="00BA4447" w:rsidP="00BA4447"/>
    <w:p w14:paraId="04D8BD0D" w14:textId="71AD3B31" w:rsidR="00BA4447" w:rsidRPr="001764A9" w:rsidRDefault="00BA4447" w:rsidP="00BA4447">
      <w:r>
        <w:t xml:space="preserve">Eén </w:t>
      </w:r>
      <w:r w:rsidRPr="001764A9">
        <w:t>referentie kan ook voor meerdere kerncompetenties overlegd word</w:t>
      </w:r>
      <w:r>
        <w:t xml:space="preserve">en, hiervoor </w:t>
      </w:r>
      <w:r w:rsidRPr="001764A9">
        <w:t xml:space="preserve">volstaat het eenmalig invullen van </w:t>
      </w:r>
      <w:r w:rsidR="00082277">
        <w:t>Bijlage</w:t>
      </w:r>
      <w:r w:rsidRPr="00DE0A58">
        <w:t>.</w:t>
      </w:r>
      <w:r w:rsidRPr="001764A9">
        <w:t xml:space="preserve"> </w:t>
      </w:r>
      <w:r>
        <w:t>Inschrijver dient dan wel helder aan te geven dat de referentie meerdere kerncompetenties betreft.</w:t>
      </w:r>
    </w:p>
    <w:p w14:paraId="34C56887" w14:textId="77777777" w:rsidR="00BA4447" w:rsidRPr="00BA4447" w:rsidRDefault="00BA4447" w:rsidP="00BA0020"/>
    <w:p w14:paraId="2EC7273C" w14:textId="2CF1970B" w:rsidR="009E458A" w:rsidRPr="004B475B" w:rsidRDefault="004B475B" w:rsidP="009E458A">
      <w:pPr>
        <w:pStyle w:val="Kop3"/>
      </w:pPr>
      <w:bookmarkStart w:id="160" w:name="_Toc462133947"/>
      <w:bookmarkStart w:id="161" w:name="_Toc500492630"/>
      <w:r w:rsidRPr="008D5D32">
        <w:rPr>
          <w:rFonts w:eastAsiaTheme="minorHAnsi" w:cstheme="minorBidi"/>
          <w:bCs w:val="0"/>
          <w:color w:val="auto"/>
        </w:rPr>
        <w:lastRenderedPageBreak/>
        <w:t>Kwaliteitsborging</w:t>
      </w:r>
      <w:r>
        <w:t xml:space="preserve"> </w:t>
      </w:r>
    </w:p>
    <w:p w14:paraId="2E39C5D9" w14:textId="6CD26BFC" w:rsidR="00FA77F6" w:rsidRDefault="00FA77F6" w:rsidP="00FA77F6">
      <w:r>
        <w:t>De volgende Geschiktheidseisen aangaande kwaliteitsborging worden aan de Aanbestedende Dienst vastgesteld. De volgende certificaten zijn noodzakelijk:</w:t>
      </w:r>
    </w:p>
    <w:p w14:paraId="7967DAFD" w14:textId="77777777" w:rsidR="00FA77F6" w:rsidRPr="00465D5F" w:rsidRDefault="00FA77F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Opdrachtgever vindt het kwalitatief goed uitvoeren van dienstverlening erg belangrijk en verzoekt daarom om een ISO 9001 certificering aangaande kwaliteitsborging of gelijkwaardig certificaat.</w:t>
      </w:r>
    </w:p>
    <w:p w14:paraId="20490EDA" w14:textId="77777777" w:rsidR="00FA77F6" w:rsidRPr="00465D5F" w:rsidRDefault="00FA77F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Opdrachtgever hecht een groot belang aan security en verzoekt daarom om een ISO 27001 of gelijkwaardig certificaat.</w:t>
      </w:r>
    </w:p>
    <w:p w14:paraId="2DCB8D40" w14:textId="77777777" w:rsidR="00FA77F6" w:rsidRPr="00465D5F" w:rsidRDefault="00FA77F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Een milieu-managementsysteem waarbij een ISO 14001- of een EMAS-certificaat of soortgelijk in ieder geval aantoont dat Inschrijver voldoet aan de gestelde criteria.</w:t>
      </w:r>
    </w:p>
    <w:p w14:paraId="74F691BC" w14:textId="77777777" w:rsidR="00FA77F6" w:rsidRPr="00465D5F" w:rsidRDefault="00FA77F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Een werkend Maatschappelijk Verantwoord Ondernemen (MVO) systeem. Inschrijver toont dit aan door middel van een (door directie) ondertekende ISO 26000 zelfverklaring of een beschrijving van maximaal 1 A4 van het werkend MVO-systeem en de invulling daarvan binnen de organisatie.</w:t>
      </w:r>
    </w:p>
    <w:p w14:paraId="53089927" w14:textId="0C4196DA" w:rsidR="00FA77F6" w:rsidRPr="00465D5F" w:rsidRDefault="00FA77F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Opdrachtgever hecht veel waarde aan een onafhankelijk oordeel over de kwaliteit van de diensten van Opdrachtnemer en integriteit van data en verzoekt daarom om een ISAE3402 type 2 verklaring of een gelijkwaardig document.</w:t>
      </w:r>
    </w:p>
    <w:p w14:paraId="5D9F49D0" w14:textId="4FDABDF9" w:rsidR="001863F9" w:rsidRDefault="001863F9" w:rsidP="009E458A"/>
    <w:p w14:paraId="15B6D519" w14:textId="6BCDB10A" w:rsidR="00B92E59" w:rsidRDefault="00B92E59" w:rsidP="009E458A">
      <w:r w:rsidRPr="00B92E59">
        <w:t>Door het aanvinken van “Ja” in hoofdstuk IV van het UEA (Selectiecriteria) verklaart de Inschrijver dat zijn onderneming voldoet aan deze geschiktheidseis. Bij voorlopige gunning verzoekt Aanbestedende Dienst om een kopie van het certificaat. Dit dient u binnen 7 dagen aan de Aanbestedende Dienst te verzenden.</w:t>
      </w:r>
    </w:p>
    <w:p w14:paraId="4D0DC797" w14:textId="77777777" w:rsidR="00B92E59" w:rsidRDefault="00B92E59" w:rsidP="009E458A"/>
    <w:p w14:paraId="2BA725C4" w14:textId="1CE5E1AE" w:rsidR="009E458A" w:rsidRDefault="009E458A" w:rsidP="009E458A">
      <w:r>
        <w:t>Een kopie van een geldig certificaat verzend</w:t>
      </w:r>
      <w:r w:rsidR="00E9768A">
        <w:t>t</w:t>
      </w:r>
      <w:r>
        <w:t xml:space="preserve"> </w:t>
      </w:r>
      <w:r w:rsidR="00E9768A">
        <w:t>Inschrijver</w:t>
      </w:r>
      <w:r>
        <w:t xml:space="preserve"> maximaal 7 dagen na voorlopige gunning naar Opdrachtgever.</w:t>
      </w:r>
    </w:p>
    <w:p w14:paraId="5741C333" w14:textId="77777777" w:rsidR="009E458A" w:rsidRPr="009E458A" w:rsidRDefault="009E458A" w:rsidP="009E458A"/>
    <w:p w14:paraId="7B95FDA0" w14:textId="77777777" w:rsidR="008D46C8" w:rsidRPr="000E12EF" w:rsidRDefault="008D46C8" w:rsidP="008D46C8">
      <w:pPr>
        <w:pStyle w:val="Kop3"/>
        <w:spacing w:line="240" w:lineRule="auto"/>
      </w:pPr>
      <w:r w:rsidRPr="000E12EF">
        <w:t>Beroepsbevoegdheid</w:t>
      </w:r>
      <w:bookmarkEnd w:id="160"/>
      <w:bookmarkEnd w:id="161"/>
    </w:p>
    <w:p w14:paraId="48590701" w14:textId="2EC5B07F" w:rsidR="00772612" w:rsidRDefault="008D46C8" w:rsidP="008D46C8">
      <w:pPr>
        <w:spacing w:line="240" w:lineRule="auto"/>
        <w:rPr>
          <w:rFonts w:cs="Times New Roman"/>
        </w:rPr>
      </w:pPr>
      <w:r w:rsidRPr="001766F0">
        <w:rPr>
          <w:rFonts w:cs="Times New Roman"/>
        </w:rPr>
        <w:t xml:space="preserve">De Inschrijver dient te zijn ingeschreven in het beroeps- en handelsregister of een vergelijkbaar register in het land van vestiging van de onderneming. </w:t>
      </w:r>
      <w:r w:rsidR="00772612">
        <w:rPr>
          <w:rFonts w:cs="Times New Roman"/>
        </w:rPr>
        <w:t xml:space="preserve">U vult op het UEA het KvK-nummer in. </w:t>
      </w:r>
    </w:p>
    <w:p w14:paraId="2F2FCEF1" w14:textId="77777777" w:rsidR="00772612" w:rsidRPr="001766F0" w:rsidRDefault="00772612" w:rsidP="008D46C8">
      <w:pPr>
        <w:spacing w:line="240" w:lineRule="auto"/>
        <w:rPr>
          <w:rFonts w:cs="Times New Roman"/>
        </w:rPr>
      </w:pPr>
    </w:p>
    <w:p w14:paraId="7DB20DEE" w14:textId="4BCBFA27" w:rsidR="008D46C8" w:rsidRPr="001766F0" w:rsidRDefault="008D46C8" w:rsidP="008D46C8">
      <w:pPr>
        <w:spacing w:line="240" w:lineRule="auto"/>
        <w:rPr>
          <w:rFonts w:cs="Times New Roman"/>
        </w:rPr>
      </w:pPr>
      <w:r w:rsidRPr="001766F0">
        <w:rPr>
          <w:rFonts w:eastAsia="Calibri" w:cs="Verdana"/>
        </w:rPr>
        <w:t xml:space="preserve">De Inschrijver, aan wie de </w:t>
      </w:r>
      <w:r w:rsidR="005F5FEC">
        <w:rPr>
          <w:rFonts w:eastAsia="Calibri" w:cs="Verdana"/>
        </w:rPr>
        <w:t>Aanbestedende</w:t>
      </w:r>
      <w:r w:rsidR="00692FDE">
        <w:rPr>
          <w:rFonts w:eastAsia="Calibri" w:cs="Verdana"/>
        </w:rPr>
        <w:t xml:space="preserve"> Dienst</w:t>
      </w:r>
      <w:r w:rsidRPr="001766F0">
        <w:rPr>
          <w:rFonts w:eastAsia="Calibri" w:cs="Verdana"/>
          <w:i/>
        </w:rPr>
        <w:t xml:space="preserve"> </w:t>
      </w:r>
      <w:r w:rsidRPr="001766F0">
        <w:rPr>
          <w:rFonts w:eastAsia="Calibri" w:cs="Verdana"/>
        </w:rPr>
        <w:t xml:space="preserve">voornemens is te gunnen, dient binnen 7 werkdagen na het verzoek van de </w:t>
      </w:r>
      <w:r w:rsidR="005F5FEC">
        <w:rPr>
          <w:rFonts w:eastAsia="Calibri" w:cs="Verdana"/>
        </w:rPr>
        <w:t>Aanbestedende</w:t>
      </w:r>
      <w:r w:rsidR="00692FDE">
        <w:rPr>
          <w:rFonts w:eastAsia="Calibri" w:cs="Verdana"/>
        </w:rPr>
        <w:t xml:space="preserve"> Dienst</w:t>
      </w:r>
      <w:r w:rsidRPr="001766F0">
        <w:rPr>
          <w:rFonts w:eastAsia="Calibri" w:cs="Verdana"/>
        </w:rPr>
        <w:t>, een bewijs van Inschrijving in te dienen (voor Nederland is dat een uittreksel van de Kamer van Koophandel), dat op het tijdstip van indienen van de Inschrijving niet ouder is dan 6 maanden.</w:t>
      </w:r>
      <w:r w:rsidR="002E0455">
        <w:rPr>
          <w:rFonts w:eastAsia="Calibri" w:cs="Verdana"/>
        </w:rPr>
        <w:t xml:space="preserve"> </w:t>
      </w:r>
    </w:p>
    <w:p w14:paraId="32CD5B0C" w14:textId="77777777" w:rsidR="008D46C8" w:rsidRDefault="008D46C8" w:rsidP="008D46C8">
      <w:pPr>
        <w:spacing w:line="240" w:lineRule="auto"/>
      </w:pPr>
      <w:bookmarkStart w:id="162" w:name="_Toc462133647"/>
      <w:bookmarkStart w:id="163" w:name="_Toc462133948"/>
    </w:p>
    <w:p w14:paraId="0B2AB14E" w14:textId="77777777" w:rsidR="008D46C8" w:rsidRPr="00C61217" w:rsidRDefault="008D46C8" w:rsidP="004353F0">
      <w:pPr>
        <w:pStyle w:val="Kop2"/>
        <w:numPr>
          <w:ilvl w:val="1"/>
          <w:numId w:val="1"/>
        </w:numPr>
        <w:ind w:left="567" w:hanging="567"/>
      </w:pPr>
      <w:bookmarkStart w:id="164" w:name="_Toc500492631"/>
      <w:bookmarkStart w:id="165" w:name="_Ref6239715"/>
      <w:bookmarkStart w:id="166" w:name="_Toc121322257"/>
      <w:r>
        <w:t>U</w:t>
      </w:r>
      <w:r w:rsidRPr="00C61217">
        <w:t>itvoeringsvoorwaarden</w:t>
      </w:r>
      <w:bookmarkEnd w:id="162"/>
      <w:bookmarkEnd w:id="163"/>
      <w:bookmarkEnd w:id="164"/>
      <w:bookmarkEnd w:id="165"/>
      <w:bookmarkEnd w:id="166"/>
    </w:p>
    <w:p w14:paraId="6BE2F69A" w14:textId="37846A3E" w:rsidR="008D46C8" w:rsidRDefault="008D46C8" w:rsidP="008D46C8">
      <w:pPr>
        <w:spacing w:line="240" w:lineRule="auto"/>
      </w:pPr>
      <w:bookmarkStart w:id="167" w:name="_Toc462133949"/>
      <w:r>
        <w:t xml:space="preserve">De </w:t>
      </w:r>
      <w:r w:rsidR="005F5FEC">
        <w:t>Aanbestedende</w:t>
      </w:r>
      <w:r w:rsidR="00692FDE">
        <w:t xml:space="preserve"> Dienst</w:t>
      </w:r>
      <w:r>
        <w:t xml:space="preserve"> kan voorwaarden aan de uitvoering van het contract verbinden, de zogenaamde uitvoeringsvoorwaarden. In deze aanbesteding is gekozen voor de volgende bijzondere uitvoeringsvoorwaarde:</w:t>
      </w:r>
    </w:p>
    <w:p w14:paraId="7D1B5320" w14:textId="77777777" w:rsidR="008D46C8" w:rsidRDefault="008D46C8" w:rsidP="008D46C8">
      <w:pPr>
        <w:spacing w:line="240" w:lineRule="auto"/>
      </w:pPr>
    </w:p>
    <w:p w14:paraId="1C50E318" w14:textId="77777777" w:rsidR="008D46C8" w:rsidRPr="003E19DF" w:rsidRDefault="008D46C8" w:rsidP="008D46C8">
      <w:pPr>
        <w:pStyle w:val="Kop3"/>
        <w:spacing w:line="240" w:lineRule="auto"/>
      </w:pPr>
      <w:bookmarkStart w:id="168" w:name="_Toc500492632"/>
      <w:bookmarkStart w:id="169" w:name="_Ref6239636"/>
      <w:bookmarkStart w:id="170" w:name="_Ref6239637"/>
      <w:r w:rsidRPr="003E19DF">
        <w:t>Social return</w:t>
      </w:r>
      <w:bookmarkEnd w:id="167"/>
      <w:bookmarkEnd w:id="168"/>
      <w:bookmarkEnd w:id="169"/>
      <w:bookmarkEnd w:id="170"/>
    </w:p>
    <w:p w14:paraId="38CA109B" w14:textId="77777777" w:rsidR="000747E3" w:rsidRDefault="000747E3" w:rsidP="000747E3">
      <w:pPr>
        <w:pStyle w:val="Kop4"/>
      </w:pPr>
      <w:r>
        <w:t>Inspanningsverplichting</w:t>
      </w:r>
    </w:p>
    <w:p w14:paraId="3AEBCBCC" w14:textId="35D44B09" w:rsidR="000747E3" w:rsidRDefault="000747E3" w:rsidP="001766F0">
      <w:r>
        <w:t xml:space="preserve">De Inschrijver verplicht zich daarbij om bij </w:t>
      </w:r>
      <w:r w:rsidRPr="00986128">
        <w:t xml:space="preserve">gunning </w:t>
      </w:r>
      <w:r w:rsidR="002F5440" w:rsidRPr="00986128">
        <w:t>5</w:t>
      </w:r>
      <w:r w:rsidRPr="00986128">
        <w:t>%</w:t>
      </w:r>
      <w:r>
        <w:t xml:space="preserve"> van de gefactureerde Opdrachtsom</w:t>
      </w:r>
      <w:r w:rsidR="008C1571">
        <w:t xml:space="preserve"> aan te wenden voor zogenoemde S</w:t>
      </w:r>
      <w:r>
        <w:t xml:space="preserve">ocial </w:t>
      </w:r>
      <w:r w:rsidR="008C1571">
        <w:t>R</w:t>
      </w:r>
      <w:r>
        <w:t xml:space="preserve">eturn-activiteiten. De activiteiten mogen in de Opdracht worden uitgevoerd maar ook in de bedrijfsvoering van de Opdrachtnemer of bij een onderaannemer of toeleverancier. Voorwaarde is wel dat het een nieuwe, aanvullende activiteit betreft en dat deze activiteit alleen bij de </w:t>
      </w:r>
      <w:r w:rsidR="005F5FEC">
        <w:t>Aanbestedende</w:t>
      </w:r>
      <w:r w:rsidR="00692FDE">
        <w:t xml:space="preserve"> Dienst</w:t>
      </w:r>
      <w:r>
        <w:t xml:space="preserve"> wordt opgegeven. Bestaande of al eerder uitgevoerde activiteiten worden niet meegenomen. Deze inspanningsverplichting zal gedurende de uitvoering van de Opdracht en in samenspraak met de </w:t>
      </w:r>
      <w:r w:rsidR="005F5FEC">
        <w:t>Aanbestedende</w:t>
      </w:r>
      <w:r w:rsidR="00692FDE">
        <w:t xml:space="preserve"> Dienst</w:t>
      </w:r>
      <w:r>
        <w:t xml:space="preserve"> door de Opdrachtnemer worden uitgevoerd. De Opdrachtnemer is verantwoorde</w:t>
      </w:r>
      <w:r w:rsidR="008C1571">
        <w:t>lijk voor het nakomen van zijn S</w:t>
      </w:r>
      <w:r>
        <w:t xml:space="preserve">ocial </w:t>
      </w:r>
      <w:r w:rsidR="008C1571">
        <w:t>R</w:t>
      </w:r>
      <w:r>
        <w:t>eturn-verplichtingen (ook indien de activiteiten bij bijv. een toeleverancier worden uitgevoerd).</w:t>
      </w:r>
    </w:p>
    <w:p w14:paraId="02F62183" w14:textId="77777777" w:rsidR="000747E3" w:rsidRDefault="000747E3" w:rsidP="000747E3">
      <w:pPr>
        <w:pStyle w:val="Kop4"/>
      </w:pPr>
    </w:p>
    <w:p w14:paraId="37704E3F" w14:textId="77777777" w:rsidR="000747E3" w:rsidRDefault="000747E3" w:rsidP="000747E3">
      <w:pPr>
        <w:pStyle w:val="Kop4"/>
      </w:pPr>
      <w:r>
        <w:t>Inspanningswaarde Social Return</w:t>
      </w:r>
    </w:p>
    <w:p w14:paraId="47033433" w14:textId="1AC2547B" w:rsidR="000747E3" w:rsidRDefault="000747E3" w:rsidP="001766F0">
      <w:r>
        <w:t>Om de waarde van de insp</w:t>
      </w:r>
      <w:r w:rsidR="008C1571">
        <w:t>anningen met betrekking tot de Social R</w:t>
      </w:r>
      <w:r>
        <w:t>eturn-verplichting te kunnen</w:t>
      </w:r>
      <w:r w:rsidR="008C1571">
        <w:t xml:space="preserve"> meten, wordt de gerealiseerde S</w:t>
      </w:r>
      <w:r>
        <w:t xml:space="preserve">ocial </w:t>
      </w:r>
      <w:r w:rsidR="008C1571">
        <w:t>R</w:t>
      </w:r>
      <w:r>
        <w:t>eturn-inspanning uitgedrukt in een “</w:t>
      </w:r>
      <w:r w:rsidR="0080368E">
        <w:t>relatieve inspanningswaarde</w:t>
      </w:r>
      <w:r>
        <w:t xml:space="preserve">”. Om </w:t>
      </w:r>
      <w:r>
        <w:lastRenderedPageBreak/>
        <w:t xml:space="preserve">tot een transparante waardebepaling van deze “inspanningswaarde” te komen hanteert de </w:t>
      </w:r>
      <w:r w:rsidR="005F5FEC">
        <w:t>Aanbestedende</w:t>
      </w:r>
      <w:r w:rsidR="00692FDE">
        <w:t xml:space="preserve"> Dienst</w:t>
      </w:r>
      <w:r>
        <w:t xml:space="preserve"> daarvoor een zogenaamde “bouwblokkenmethode”. Dit heeft als voordeel dat uit meerdere manieren gekozen kan worden de inspanningsverplichting in te vullen en dat vooraf van iedere activiteit bekend is wat de waarde daarvan is. De </w:t>
      </w:r>
      <w:r w:rsidR="005F5FEC">
        <w:t>Aanbestedende</w:t>
      </w:r>
      <w:r w:rsidR="00692FDE">
        <w:t xml:space="preserve"> Dienst</w:t>
      </w:r>
      <w:r>
        <w:t xml:space="preserve"> adviseert en faciliteert de Opdrachtnemer bij de invulling van Social Retu</w:t>
      </w:r>
      <w:r w:rsidR="00FD3575">
        <w:t>rn. De methode wordt in de Bijlage</w:t>
      </w:r>
      <w:r>
        <w:t xml:space="preserve"> </w:t>
      </w:r>
      <w:r w:rsidR="00FD3575">
        <w:t xml:space="preserve">Bouwblokkenmethode Social Return </w:t>
      </w:r>
      <w:r>
        <w:t>verder uiteengezet.</w:t>
      </w:r>
    </w:p>
    <w:p w14:paraId="1116AD12" w14:textId="77777777" w:rsidR="000747E3" w:rsidRDefault="000747E3" w:rsidP="001766F0">
      <w:pPr>
        <w:pStyle w:val="Kop4"/>
      </w:pPr>
    </w:p>
    <w:p w14:paraId="490CEC8D" w14:textId="6476BE02" w:rsidR="008D46C8" w:rsidRDefault="008D46C8" w:rsidP="001766F0">
      <w:r w:rsidRPr="006C7F9E">
        <w:t>De Inschrijver verklaart door onderteke</w:t>
      </w:r>
      <w:r>
        <w:t xml:space="preserve">ning van de </w:t>
      </w:r>
      <w:r w:rsidRPr="006C7F9E">
        <w:t xml:space="preserve">Akkoordverklaring inschrijvingsvoorwaarden en procedures, dat hij – na definitieve gunning – zal voldoen aan de uitvoeringsvoorwaarde ten aanzien van Social Return, zoals hierboven en in </w:t>
      </w:r>
      <w:r>
        <w:t>B</w:t>
      </w:r>
      <w:r w:rsidR="00FD3575">
        <w:t>ijlage Bouwblokkenmethode Social Return</w:t>
      </w:r>
      <w:r w:rsidRPr="006C7F9E">
        <w:t xml:space="preserve"> weergegeven.</w:t>
      </w:r>
    </w:p>
    <w:p w14:paraId="0FDBB604" w14:textId="77777777" w:rsidR="008D46C8" w:rsidRDefault="008D46C8" w:rsidP="008D46C8">
      <w:pPr>
        <w:spacing w:line="240" w:lineRule="auto"/>
        <w:rPr>
          <w:rFonts w:cs="Times New Roman"/>
        </w:rPr>
      </w:pPr>
    </w:p>
    <w:p w14:paraId="407FEC26" w14:textId="77777777" w:rsidR="008D46C8" w:rsidRPr="00374A0A" w:rsidRDefault="008D46C8" w:rsidP="004353F0">
      <w:pPr>
        <w:pStyle w:val="Kop2"/>
        <w:spacing w:line="240" w:lineRule="auto"/>
        <w:ind w:left="567" w:hanging="567"/>
      </w:pPr>
      <w:bookmarkStart w:id="171" w:name="_Toc462133648"/>
      <w:bookmarkStart w:id="172" w:name="_Toc462133950"/>
      <w:bookmarkStart w:id="173" w:name="_Toc500492633"/>
      <w:bookmarkStart w:id="174" w:name="_Toc121322258"/>
      <w:r w:rsidRPr="00374A0A">
        <w:t>Deelname in samenwerking met andere ondernemingen</w:t>
      </w:r>
      <w:bookmarkEnd w:id="171"/>
      <w:bookmarkEnd w:id="172"/>
      <w:bookmarkEnd w:id="173"/>
      <w:bookmarkEnd w:id="174"/>
    </w:p>
    <w:p w14:paraId="5BC2F004" w14:textId="77777777" w:rsidR="008D46C8" w:rsidRPr="000412B5" w:rsidRDefault="008D46C8" w:rsidP="008D46C8">
      <w:pPr>
        <w:pStyle w:val="Kop3"/>
        <w:spacing w:line="240" w:lineRule="auto"/>
      </w:pPr>
      <w:bookmarkStart w:id="175" w:name="_Toc462133951"/>
      <w:bookmarkStart w:id="176" w:name="_Toc500492634"/>
      <w:r w:rsidRPr="000412B5">
        <w:t>Combinatie</w:t>
      </w:r>
      <w:bookmarkEnd w:id="175"/>
      <w:bookmarkEnd w:id="176"/>
    </w:p>
    <w:p w14:paraId="607EB6D9" w14:textId="365736EE" w:rsidR="008D46C8" w:rsidRPr="009D45CF" w:rsidRDefault="008D46C8" w:rsidP="008D46C8">
      <w:pPr>
        <w:widowControl w:val="0"/>
        <w:spacing w:line="240" w:lineRule="auto"/>
        <w:rPr>
          <w:rFonts w:eastAsia="Calibri" w:cs="Verdana"/>
        </w:rPr>
      </w:pPr>
      <w:r w:rsidRPr="009D45CF">
        <w:rPr>
          <w:rFonts w:eastAsia="Calibri" w:cs="Verdana"/>
        </w:rPr>
        <w:t xml:space="preserve">Indien u als combinatie inschrijft, dient u de vraag in deel II onderdeel A van het UEA (Neemt de Ondernemer samen met anderen deel aan de aanbestedingsprocedure?) met “Ja” te beantwoorden en </w:t>
      </w:r>
      <w:r w:rsidRPr="009D45CF">
        <w:rPr>
          <w:rFonts w:eastAsia="Calibri" w:cs="Verdana"/>
          <w:b/>
        </w:rPr>
        <w:t>dient ieder lid van de combinatie afzonderlijk een UEA in te vullen en te ondertekenen. De UEA’s van alle combinanten bij de Inschrijving worden ingediend</w:t>
      </w:r>
      <w:r w:rsidRPr="009D45CF">
        <w:rPr>
          <w:rFonts w:eastAsia="Calibri" w:cs="Verdana"/>
        </w:rPr>
        <w:t xml:space="preserve">. </w:t>
      </w:r>
    </w:p>
    <w:p w14:paraId="78398429" w14:textId="77777777" w:rsidR="008D46C8" w:rsidRPr="009D45CF" w:rsidRDefault="008D46C8" w:rsidP="008D46C8">
      <w:pPr>
        <w:widowControl w:val="0"/>
        <w:spacing w:line="240" w:lineRule="auto"/>
        <w:rPr>
          <w:rFonts w:eastAsia="Calibri" w:cs="Verdana"/>
        </w:rPr>
      </w:pPr>
    </w:p>
    <w:p w14:paraId="51901739" w14:textId="77777777" w:rsidR="008D46C8" w:rsidRPr="009D45CF" w:rsidRDefault="008D46C8" w:rsidP="008D46C8">
      <w:pPr>
        <w:widowControl w:val="0"/>
        <w:spacing w:line="240" w:lineRule="auto"/>
        <w:rPr>
          <w:rFonts w:eastAsia="Calibri" w:cs="Verdana"/>
          <w:i/>
        </w:rPr>
      </w:pPr>
      <w:r w:rsidRPr="009D45CF">
        <w:rPr>
          <w:rFonts w:eastAsia="Calibri" w:cs="Verdana"/>
          <w:i/>
        </w:rPr>
        <w:t>Rolverdeling combinanten</w:t>
      </w:r>
    </w:p>
    <w:p w14:paraId="1FD7C924" w14:textId="061CC7D1" w:rsidR="008D46C8" w:rsidRPr="009D45CF" w:rsidRDefault="008D46C8" w:rsidP="008D46C8">
      <w:pPr>
        <w:widowControl w:val="0"/>
        <w:spacing w:line="240" w:lineRule="auto"/>
        <w:rPr>
          <w:rFonts w:eastAsia="Calibri" w:cs="Verdana"/>
        </w:rPr>
      </w:pPr>
      <w:r w:rsidRPr="009D45CF">
        <w:rPr>
          <w:rFonts w:eastAsia="Calibri" w:cs="Verdana"/>
        </w:rPr>
        <w:t xml:space="preserve">In het UEA moet worden aangegeven welke partij en contactpersoon het aanspreekpunt is tijdens deze procedure en gedurende de contractperiode en wat de rol van de Ondernemer is binnen de combinatie. Die rolverdeling moet tijdens de uitvoering van de Overeenkomst daadwerkelijk worden gehanteerd. De contactpersoon die aanspreekpunt is dient volledige beslissingsbevoegdheid te hebben en de combinatie rechtsgeldig te kunnen vertegenwoordigen. De </w:t>
      </w:r>
      <w:r w:rsidR="005F5FEC">
        <w:rPr>
          <w:rFonts w:eastAsia="Calibri" w:cs="Verdana"/>
        </w:rPr>
        <w:t>Aanbestedende</w:t>
      </w:r>
      <w:r w:rsidR="00692FDE">
        <w:rPr>
          <w:rFonts w:eastAsia="Calibri" w:cs="Verdana"/>
        </w:rPr>
        <w:t xml:space="preserve"> Dienst</w:t>
      </w:r>
      <w:r w:rsidRPr="009D45CF">
        <w:rPr>
          <w:rFonts w:eastAsia="Calibri" w:cs="Verdana"/>
        </w:rPr>
        <w:t xml:space="preserve"> kan indien hij dat wenst de daartoe strekkende volmacht(-en) opvragen.</w:t>
      </w:r>
    </w:p>
    <w:p w14:paraId="2A6934AC" w14:textId="77777777" w:rsidR="00082277" w:rsidRDefault="00082277" w:rsidP="008D46C8">
      <w:pPr>
        <w:widowControl w:val="0"/>
        <w:spacing w:line="240" w:lineRule="auto"/>
        <w:rPr>
          <w:rFonts w:eastAsia="Calibri" w:cs="Verdana"/>
        </w:rPr>
      </w:pPr>
    </w:p>
    <w:p w14:paraId="344C1EFB" w14:textId="5A69DDA7" w:rsidR="008D46C8" w:rsidRPr="009D45CF" w:rsidRDefault="008D46C8" w:rsidP="008D46C8">
      <w:pPr>
        <w:widowControl w:val="0"/>
        <w:spacing w:line="240" w:lineRule="auto"/>
        <w:rPr>
          <w:rFonts w:eastAsia="Calibri" w:cs="Verdana"/>
        </w:rPr>
      </w:pPr>
      <w:r w:rsidRPr="009D45CF">
        <w:rPr>
          <w:rFonts w:eastAsia="Calibri" w:cs="Verdana"/>
        </w:rPr>
        <w:t>Het is toegestaan dat de referenties van de verschillende partijen van een combinatie bij elkaar worden opgeteld.</w:t>
      </w:r>
    </w:p>
    <w:p w14:paraId="674D3FCC" w14:textId="77777777" w:rsidR="008D46C8" w:rsidRPr="009D45CF" w:rsidRDefault="008D46C8" w:rsidP="008D46C8">
      <w:pPr>
        <w:spacing w:line="240" w:lineRule="auto"/>
        <w:rPr>
          <w:rFonts w:eastAsia="Calibri" w:cs="Verdana"/>
        </w:rPr>
      </w:pPr>
    </w:p>
    <w:p w14:paraId="1995734B" w14:textId="34AF3A88" w:rsidR="008D46C8" w:rsidRPr="009D45CF" w:rsidRDefault="008D46C8" w:rsidP="008D46C8">
      <w:pPr>
        <w:spacing w:line="240" w:lineRule="auto"/>
        <w:rPr>
          <w:rFonts w:eastAsia="Calibri" w:cs="Verdana"/>
          <w:i/>
        </w:rPr>
      </w:pPr>
      <w:r w:rsidRPr="009D45CF">
        <w:rPr>
          <w:rFonts w:eastAsia="Calibri" w:cs="Verdana"/>
          <w:i/>
        </w:rPr>
        <w:t xml:space="preserve">Eén </w:t>
      </w:r>
      <w:r w:rsidR="00E714E1">
        <w:rPr>
          <w:rFonts w:eastAsia="Calibri" w:cs="Verdana"/>
          <w:i/>
        </w:rPr>
        <w:t>Inschrijving</w:t>
      </w:r>
    </w:p>
    <w:p w14:paraId="1574B33B" w14:textId="77777777" w:rsidR="008D46C8" w:rsidRPr="009D45CF" w:rsidRDefault="008D46C8" w:rsidP="008D46C8">
      <w:pPr>
        <w:spacing w:line="240" w:lineRule="auto"/>
        <w:rPr>
          <w:rFonts w:eastAsia="Calibri" w:cs="Verdana"/>
        </w:rPr>
      </w:pPr>
      <w:r w:rsidRPr="009D45CF">
        <w:rPr>
          <w:rFonts w:eastAsia="Calibri" w:cs="Verdana"/>
        </w:rPr>
        <w:t>Een onderneming kan slechts éénmaal (zelfstandig of in combinatie, of als derde/onderaannemer) een Inschrijving indienen. Indien een onderneming meerdere malen een Inschrijving indient, worden alle Inschrijvingen van deze onderneming (of van de combinatie waarvan deze onderneming onderdeel is) uitgesloten.</w:t>
      </w:r>
    </w:p>
    <w:p w14:paraId="390C8DA4" w14:textId="77777777" w:rsidR="008D46C8" w:rsidRPr="009D45CF" w:rsidRDefault="008D46C8" w:rsidP="008D46C8">
      <w:pPr>
        <w:spacing w:line="240" w:lineRule="auto"/>
        <w:rPr>
          <w:rFonts w:eastAsia="Calibri" w:cs="Verdana"/>
        </w:rPr>
      </w:pPr>
    </w:p>
    <w:p w14:paraId="31A290B0" w14:textId="77777777" w:rsidR="008D46C8" w:rsidRPr="009D45CF" w:rsidRDefault="008D46C8" w:rsidP="008D46C8">
      <w:pPr>
        <w:spacing w:line="240" w:lineRule="auto"/>
        <w:rPr>
          <w:rFonts w:eastAsia="Calibri" w:cs="Verdana"/>
          <w:i/>
        </w:rPr>
      </w:pPr>
      <w:r w:rsidRPr="009D45CF">
        <w:rPr>
          <w:rFonts w:eastAsia="Calibri" w:cs="Verdana"/>
          <w:i/>
        </w:rPr>
        <w:t>Aansprakelijkheid</w:t>
      </w:r>
    </w:p>
    <w:p w14:paraId="44958E0C" w14:textId="77777777" w:rsidR="008D46C8" w:rsidRPr="009D45CF" w:rsidRDefault="008D46C8" w:rsidP="008D46C8">
      <w:pPr>
        <w:spacing w:line="240" w:lineRule="auto"/>
        <w:rPr>
          <w:rFonts w:eastAsia="Calibri" w:cs="Verdana"/>
        </w:rPr>
      </w:pPr>
      <w:r w:rsidRPr="009D45CF">
        <w:rPr>
          <w:rFonts w:eastAsia="Calibri" w:cs="Verdana"/>
        </w:rPr>
        <w:t xml:space="preserve">Alle combinanten zijn gezamenlijk èn hoofdelijk aansprakelijk voor een juiste en complete afhandeling van de door hen aanvaarde Opdracht en alle uit de Opdracht voortvloeiende verplichtingen. Het is niet noodzakelijk dat een combinatie als combinatie verzekerd is, op voorwaarde dat de afzonderlijke partijen aan het samenwerkingsverband wel zoals geëist verzekerd zijn. </w:t>
      </w:r>
    </w:p>
    <w:p w14:paraId="38774198" w14:textId="77777777" w:rsidR="008D46C8" w:rsidRPr="009D45CF" w:rsidRDefault="008D46C8" w:rsidP="008D46C8">
      <w:pPr>
        <w:spacing w:line="240" w:lineRule="auto"/>
        <w:rPr>
          <w:rFonts w:eastAsia="Calibri" w:cs="Verdana"/>
        </w:rPr>
      </w:pPr>
    </w:p>
    <w:p w14:paraId="521C38E3" w14:textId="77777777" w:rsidR="008D46C8" w:rsidRPr="009D45CF" w:rsidRDefault="008D46C8" w:rsidP="008D46C8">
      <w:pPr>
        <w:spacing w:line="240" w:lineRule="auto"/>
        <w:rPr>
          <w:rFonts w:eastAsia="Calibri" w:cs="Verdana"/>
          <w:i/>
        </w:rPr>
      </w:pPr>
      <w:r w:rsidRPr="009D45CF">
        <w:rPr>
          <w:rFonts w:eastAsia="Calibri" w:cs="Verdana"/>
          <w:i/>
        </w:rPr>
        <w:t>Ontbinding combinatie</w:t>
      </w:r>
    </w:p>
    <w:p w14:paraId="1FBF400C" w14:textId="520A4D68" w:rsidR="008D46C8" w:rsidRPr="009D45CF" w:rsidRDefault="008D46C8" w:rsidP="008D46C8">
      <w:pPr>
        <w:spacing w:line="240" w:lineRule="auto"/>
        <w:rPr>
          <w:rFonts w:eastAsia="Calibri" w:cs="Verdana"/>
        </w:rPr>
      </w:pPr>
      <w:r w:rsidRPr="009D45CF">
        <w:rPr>
          <w:rFonts w:eastAsia="Calibri" w:cs="Verdana"/>
        </w:rPr>
        <w:t xml:space="preserve">Het is voor de </w:t>
      </w:r>
      <w:r w:rsidR="005F5FEC">
        <w:rPr>
          <w:rFonts w:eastAsia="Calibri" w:cs="Verdana"/>
        </w:rPr>
        <w:t>Aanbestedende</w:t>
      </w:r>
      <w:r w:rsidR="00692FDE">
        <w:rPr>
          <w:rFonts w:eastAsia="Calibri" w:cs="Verdana"/>
        </w:rPr>
        <w:t xml:space="preserve"> Dienst</w:t>
      </w:r>
      <w:r w:rsidRPr="009D45CF">
        <w:rPr>
          <w:rFonts w:eastAsia="Calibri" w:cs="Verdana"/>
        </w:rPr>
        <w:t xml:space="preserve"> belangrijk dat de kwaliteit van het/de geleverde product/dienst gedurende de contractperiode constant blijft. Indien een combinatie wordt ontbonden dient de Opdrachtnemer dit onverwijld aan de </w:t>
      </w:r>
      <w:r w:rsidR="005F5FEC">
        <w:rPr>
          <w:rFonts w:eastAsia="Calibri" w:cs="Verdana"/>
        </w:rPr>
        <w:t>Aanbestedende</w:t>
      </w:r>
      <w:r w:rsidR="00692FDE">
        <w:rPr>
          <w:rFonts w:eastAsia="Calibri" w:cs="Verdana"/>
        </w:rPr>
        <w:t xml:space="preserve"> Dienst</w:t>
      </w:r>
      <w:r w:rsidRPr="009D45CF">
        <w:rPr>
          <w:rFonts w:eastAsia="Calibri" w:cs="Verdana"/>
        </w:rPr>
        <w:t xml:space="preserve"> te melden. In beginsel wordt de Overeenkomst dan ontbonden. Partijen gaan wel in gesprek of er redenen zijn om de Overeenkomst voort te zetten. De continuïteit en kwaliteit van de dienstverlening alsmede het voldoen aan de Europese wetgeving zijn hierbij uitgangspunt.</w:t>
      </w:r>
    </w:p>
    <w:p w14:paraId="0708CF33" w14:textId="77777777" w:rsidR="008D46C8" w:rsidRDefault="008D46C8" w:rsidP="008D46C8">
      <w:pPr>
        <w:spacing w:line="240" w:lineRule="auto"/>
      </w:pPr>
      <w:bookmarkStart w:id="177" w:name="_Toc462133952"/>
    </w:p>
    <w:p w14:paraId="78018BE6" w14:textId="77777777" w:rsidR="008D46C8" w:rsidRPr="0012757A" w:rsidRDefault="008D46C8" w:rsidP="008D46C8">
      <w:pPr>
        <w:pStyle w:val="Kop3"/>
        <w:spacing w:line="240" w:lineRule="auto"/>
      </w:pPr>
      <w:bookmarkStart w:id="178" w:name="_Toc500492635"/>
      <w:r w:rsidRPr="0012757A">
        <w:t>Onderaanneming</w:t>
      </w:r>
      <w:bookmarkEnd w:id="177"/>
      <w:bookmarkEnd w:id="178"/>
    </w:p>
    <w:p w14:paraId="76DE77FE" w14:textId="6B970EE3" w:rsidR="00610076" w:rsidRDefault="008D46C8" w:rsidP="008D46C8">
      <w:pPr>
        <w:spacing w:line="240" w:lineRule="auto"/>
        <w:jc w:val="both"/>
        <w:rPr>
          <w:rFonts w:eastAsia="Calibri" w:cs="Verdana"/>
        </w:rPr>
      </w:pPr>
      <w:r w:rsidRPr="009D45CF">
        <w:rPr>
          <w:rFonts w:eastAsia="Calibri" w:cs="Verdana"/>
        </w:rPr>
        <w:t xml:space="preserve">De </w:t>
      </w:r>
      <w:r w:rsidR="005F5FEC">
        <w:rPr>
          <w:rFonts w:eastAsia="Calibri" w:cs="Verdana"/>
        </w:rPr>
        <w:t>Aanbestedende</w:t>
      </w:r>
      <w:r w:rsidR="00692FDE">
        <w:rPr>
          <w:rFonts w:eastAsia="Calibri" w:cs="Verdana"/>
        </w:rPr>
        <w:t xml:space="preserve"> Dienst</w:t>
      </w:r>
      <w:r w:rsidRPr="009D45CF">
        <w:rPr>
          <w:rFonts w:eastAsia="Calibri" w:cs="Verdana"/>
        </w:rPr>
        <w:t xml:space="preserve"> staat als onderaanneming toe de samenwerking van de Inschrijver met een (of meer) andere(e) bedrijf(bedrijven).</w:t>
      </w:r>
    </w:p>
    <w:p w14:paraId="1D23101B" w14:textId="77777777" w:rsidR="00EE7491" w:rsidRDefault="00EE7491" w:rsidP="008D46C8">
      <w:pPr>
        <w:spacing w:line="240" w:lineRule="auto"/>
        <w:jc w:val="both"/>
        <w:rPr>
          <w:rFonts w:eastAsia="Calibri" w:cs="Verdana"/>
          <w:color w:val="441D42" w:themeColor="text1"/>
        </w:rPr>
      </w:pPr>
    </w:p>
    <w:p w14:paraId="6A1FA7B2" w14:textId="77777777" w:rsidR="00610076" w:rsidRPr="00EE7491" w:rsidRDefault="00610076" w:rsidP="00610076">
      <w:pPr>
        <w:spacing w:line="240" w:lineRule="auto"/>
        <w:rPr>
          <w:rFonts w:cs="Times New Roman"/>
        </w:rPr>
      </w:pPr>
      <w:r w:rsidRPr="00EE7491">
        <w:rPr>
          <w:rFonts w:cs="Times New Roman"/>
        </w:rPr>
        <w:t>UEA</w:t>
      </w:r>
    </w:p>
    <w:p w14:paraId="5B713A1E" w14:textId="2E201EB5" w:rsidR="00610076" w:rsidRPr="00EE7491" w:rsidRDefault="00610076" w:rsidP="00610076">
      <w:pPr>
        <w:spacing w:line="240" w:lineRule="auto"/>
        <w:rPr>
          <w:rFonts w:cs="Times New Roman"/>
        </w:rPr>
      </w:pPr>
      <w:r w:rsidRPr="00EE7491">
        <w:rPr>
          <w:rFonts w:cs="Times New Roman"/>
        </w:rPr>
        <w:lastRenderedPageBreak/>
        <w:t xml:space="preserve">Indien Inschrijver in de uitvoering van de Opdracht gebruik wenst te gaan maken van één of meer onderaannemers (maar waarop de Inschrijver geen beroep doet ter voldoening aan één of meer geschiktheidseisen), dient Inschrijver in deel II onderdeel D van het UEA aan te geven. Tevens dient te worden aangegeven welke onderaannemer(s) worden ingezet. </w:t>
      </w:r>
    </w:p>
    <w:p w14:paraId="21CF84AA" w14:textId="77777777" w:rsidR="00610076" w:rsidRPr="00EE7491" w:rsidRDefault="00610076" w:rsidP="00610076">
      <w:pPr>
        <w:spacing w:line="240" w:lineRule="auto"/>
        <w:rPr>
          <w:rFonts w:cs="Times New Roman"/>
        </w:rPr>
      </w:pPr>
    </w:p>
    <w:p w14:paraId="31213996" w14:textId="77777777" w:rsidR="00610076" w:rsidRPr="00EE7491" w:rsidRDefault="00610076" w:rsidP="00610076">
      <w:pPr>
        <w:spacing w:line="240" w:lineRule="auto"/>
        <w:rPr>
          <w:rFonts w:cs="Times New Roman"/>
        </w:rPr>
      </w:pPr>
      <w:r w:rsidRPr="00EE7491">
        <w:rPr>
          <w:rFonts w:cs="Times New Roman"/>
        </w:rPr>
        <w:t>Verklaring onderaanneming</w:t>
      </w:r>
    </w:p>
    <w:p w14:paraId="62AB0270" w14:textId="743F6A66" w:rsidR="00610076" w:rsidRPr="00EE7491" w:rsidRDefault="00610076" w:rsidP="00610076">
      <w:pPr>
        <w:spacing w:line="240" w:lineRule="auto"/>
        <w:rPr>
          <w:rFonts w:cs="Times New Roman"/>
        </w:rPr>
      </w:pPr>
      <w:r w:rsidRPr="00EE7491">
        <w:rPr>
          <w:rFonts w:cs="Times New Roman"/>
        </w:rPr>
        <w:t xml:space="preserve">De Inschrijver dient bij Inschrijving aan te tonen dat hij voor de Opdracht gebruik kan maken van de onderaannemer en diens capaciteit. Inschrijver voegt, hiervoor </w:t>
      </w:r>
      <w:r w:rsidR="00082277">
        <w:rPr>
          <w:rFonts w:cs="Times New Roman"/>
        </w:rPr>
        <w:t>de ingevulde en ondertekende Bijlage verklaring onderaanneming</w:t>
      </w:r>
      <w:r w:rsidRPr="00EE7491">
        <w:rPr>
          <w:rFonts w:cs="Times New Roman"/>
        </w:rPr>
        <w:t xml:space="preserve"> toe bij de Inschrijving. De Inschrijver blijft verantwoordelijk voor een juiste en complete afhandeling van de door hem aanvaarde Opdracht en alle uit de Opdracht voortvloeiende verplichtingen en is bij gebreke daarvan volledig aansprakelijk. </w:t>
      </w:r>
    </w:p>
    <w:p w14:paraId="55895F73" w14:textId="77777777" w:rsidR="00610076" w:rsidRPr="00EE7491" w:rsidRDefault="00610076" w:rsidP="00610076">
      <w:pPr>
        <w:spacing w:line="240" w:lineRule="auto"/>
        <w:rPr>
          <w:rFonts w:cs="Times New Roman"/>
        </w:rPr>
      </w:pPr>
    </w:p>
    <w:p w14:paraId="0C4A2F9B" w14:textId="35A065D0" w:rsidR="008D46C8" w:rsidRPr="00EE7491" w:rsidRDefault="00610076" w:rsidP="00610076">
      <w:pPr>
        <w:spacing w:line="240" w:lineRule="auto"/>
        <w:rPr>
          <w:rFonts w:cs="Times New Roman"/>
        </w:rPr>
      </w:pPr>
      <w:r w:rsidRPr="00EE7491">
        <w:rPr>
          <w:rFonts w:cs="Times New Roman"/>
        </w:rPr>
        <w:t xml:space="preserve">Indien uw bedrijf geen gebruik maakt van een onderaannemer, hoeft u </w:t>
      </w:r>
      <w:r w:rsidR="00FD3575">
        <w:rPr>
          <w:rFonts w:cs="Times New Roman"/>
        </w:rPr>
        <w:t>deze Bijlage</w:t>
      </w:r>
      <w:r w:rsidRPr="00EE7491">
        <w:rPr>
          <w:rFonts w:cs="Times New Roman"/>
        </w:rPr>
        <w:t xml:space="preserve"> niet in te vullen en toe te voegen.</w:t>
      </w:r>
    </w:p>
    <w:p w14:paraId="2178961C" w14:textId="77777777" w:rsidR="00610076" w:rsidRDefault="00610076" w:rsidP="00610076">
      <w:pPr>
        <w:spacing w:line="240" w:lineRule="auto"/>
        <w:rPr>
          <w:rFonts w:eastAsia="Calibri" w:cs="Verdana"/>
          <w:color w:val="441D42" w:themeColor="text1"/>
        </w:rPr>
      </w:pPr>
    </w:p>
    <w:p w14:paraId="0C380969" w14:textId="5C29861B" w:rsidR="008D46C8" w:rsidRDefault="008D46C8" w:rsidP="008D46C8">
      <w:pPr>
        <w:spacing w:line="240" w:lineRule="auto"/>
        <w:rPr>
          <w:rFonts w:cs="Times New Roman"/>
        </w:rPr>
      </w:pPr>
      <w:r w:rsidRPr="00336035">
        <w:rPr>
          <w:rFonts w:cs="Times New Roman"/>
          <w:i/>
        </w:rPr>
        <w:t>Uitsluitingsgronden en onderaannemers</w:t>
      </w:r>
    </w:p>
    <w:p w14:paraId="5CCDB059" w14:textId="77777777" w:rsidR="008D46C8" w:rsidRPr="00D142DE" w:rsidRDefault="008D46C8" w:rsidP="008D46C8">
      <w:pPr>
        <w:spacing w:line="240" w:lineRule="auto"/>
        <w:rPr>
          <w:rFonts w:cs="Times New Roman"/>
        </w:rPr>
      </w:pPr>
      <w:r w:rsidRPr="00D142DE">
        <w:rPr>
          <w:rFonts w:cs="Times New Roman"/>
        </w:rPr>
        <w:t xml:space="preserve">De </w:t>
      </w:r>
      <w:r>
        <w:rPr>
          <w:rFonts w:cs="Times New Roman"/>
        </w:rPr>
        <w:t>Opdracht</w:t>
      </w:r>
      <w:r w:rsidRPr="00D142DE">
        <w:rPr>
          <w:rFonts w:cs="Times New Roman"/>
        </w:rPr>
        <w:t xml:space="preserve"> wordt uitsluitend gegund aan Inschrijvers die voornemens </w:t>
      </w:r>
      <w:r>
        <w:rPr>
          <w:rFonts w:cs="Times New Roman"/>
        </w:rPr>
        <w:t>zijn</w:t>
      </w:r>
      <w:r w:rsidRPr="00D142DE">
        <w:rPr>
          <w:rFonts w:cs="Times New Roman"/>
        </w:rPr>
        <w:t xml:space="preserve"> bij de uitvoering van de </w:t>
      </w:r>
      <w:r>
        <w:rPr>
          <w:rFonts w:cs="Times New Roman"/>
        </w:rPr>
        <w:t>Opdracht</w:t>
      </w:r>
      <w:r w:rsidRPr="00D142DE">
        <w:rPr>
          <w:rFonts w:cs="Times New Roman"/>
        </w:rPr>
        <w:t xml:space="preserve"> onderaannemers te betrekken:</w:t>
      </w:r>
    </w:p>
    <w:p w14:paraId="59F330CE" w14:textId="3ECEA296" w:rsidR="008D46C8" w:rsidRPr="00465D5F" w:rsidRDefault="009678AA"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Op</w:t>
      </w:r>
      <w:r w:rsidR="008D46C8" w:rsidRPr="00465D5F">
        <w:rPr>
          <w:rFonts w:ascii="Corbel" w:hAnsi="Corbel" w:cs="Times New Roman"/>
          <w:sz w:val="20"/>
        </w:rPr>
        <w:t xml:space="preserve"> wie geen grond voor uitsluiting als bedoeld in artikel 2.86 Aanbestedingswet 2012 (verplichte uitslui</w:t>
      </w:r>
      <w:r w:rsidR="008C1571" w:rsidRPr="00465D5F">
        <w:rPr>
          <w:rFonts w:ascii="Corbel" w:hAnsi="Corbel" w:cs="Times New Roman"/>
          <w:sz w:val="20"/>
        </w:rPr>
        <w:t>tingsgronden) van toepassing is</w:t>
      </w:r>
    </w:p>
    <w:p w14:paraId="61A42CF2" w14:textId="1E68A8E5" w:rsidR="008D46C8" w:rsidRPr="004353F0" w:rsidRDefault="009678AA" w:rsidP="00465D5F">
      <w:pPr>
        <w:pStyle w:val="Lijstalinea"/>
        <w:numPr>
          <w:ilvl w:val="0"/>
          <w:numId w:val="10"/>
        </w:numPr>
        <w:spacing w:after="0" w:line="240" w:lineRule="atLeast"/>
        <w:ind w:left="284" w:hanging="284"/>
        <w:rPr>
          <w:rFonts w:eastAsia="Calibri" w:cs="Times New Roman"/>
        </w:rPr>
      </w:pPr>
      <w:r w:rsidRPr="00465D5F">
        <w:rPr>
          <w:rFonts w:ascii="Corbel" w:hAnsi="Corbel" w:cs="Times New Roman"/>
          <w:sz w:val="20"/>
        </w:rPr>
        <w:t>Op</w:t>
      </w:r>
      <w:r w:rsidR="008D46C8" w:rsidRPr="00465D5F">
        <w:rPr>
          <w:rFonts w:ascii="Corbel" w:hAnsi="Corbel" w:cs="Times New Roman"/>
          <w:sz w:val="20"/>
        </w:rPr>
        <w:t xml:space="preserve"> wie geen van </w:t>
      </w:r>
      <w:r w:rsidR="009D45CF" w:rsidRPr="00465D5F">
        <w:rPr>
          <w:rFonts w:ascii="Corbel" w:hAnsi="Corbel" w:cs="Times New Roman"/>
          <w:sz w:val="20"/>
        </w:rPr>
        <w:t>benoemde</w:t>
      </w:r>
      <w:r w:rsidR="008D46C8" w:rsidRPr="00465D5F">
        <w:rPr>
          <w:rFonts w:ascii="Corbel" w:hAnsi="Corbel" w:cs="Times New Roman"/>
          <w:sz w:val="20"/>
        </w:rPr>
        <w:t xml:space="preserve"> facultatieve gronden voor uitsluiting (als bedoeld in artikel 2.87</w:t>
      </w:r>
      <w:r w:rsidR="008D46C8" w:rsidRPr="004353F0">
        <w:rPr>
          <w:rFonts w:ascii="Corbel" w:eastAsia="Calibri" w:hAnsi="Corbel" w:cs="Times New Roman"/>
          <w:sz w:val="20"/>
        </w:rPr>
        <w:t xml:space="preserve"> Aanbested</w:t>
      </w:r>
      <w:r w:rsidR="009D45CF" w:rsidRPr="004353F0">
        <w:rPr>
          <w:rFonts w:ascii="Corbel" w:eastAsia="Calibri" w:hAnsi="Corbel" w:cs="Times New Roman"/>
          <w:sz w:val="20"/>
        </w:rPr>
        <w:t>ingswet 2012) van toepassing is.</w:t>
      </w:r>
    </w:p>
    <w:p w14:paraId="63FC0B47" w14:textId="77777777" w:rsidR="009D45CF" w:rsidRDefault="009D45CF" w:rsidP="008D46C8">
      <w:pPr>
        <w:spacing w:line="240" w:lineRule="auto"/>
        <w:rPr>
          <w:rFonts w:cs="Times New Roman"/>
        </w:rPr>
      </w:pPr>
    </w:p>
    <w:p w14:paraId="20A41444" w14:textId="77777777" w:rsidR="008D46C8" w:rsidRPr="00374A0A" w:rsidRDefault="008D46C8" w:rsidP="004353F0">
      <w:pPr>
        <w:pStyle w:val="Kop2"/>
        <w:spacing w:line="240" w:lineRule="auto"/>
        <w:ind w:left="567" w:hanging="567"/>
      </w:pPr>
      <w:bookmarkStart w:id="179" w:name="_Toc462133649"/>
      <w:bookmarkStart w:id="180" w:name="_Toc462133953"/>
      <w:bookmarkStart w:id="181" w:name="_Toc500492636"/>
      <w:bookmarkStart w:id="182" w:name="_Ref6239679"/>
      <w:bookmarkStart w:id="183" w:name="_Toc121322259"/>
      <w:r w:rsidRPr="00374A0A">
        <w:t>Beroep op derde(n)</w:t>
      </w:r>
      <w:bookmarkEnd w:id="179"/>
      <w:bookmarkEnd w:id="180"/>
      <w:bookmarkEnd w:id="181"/>
      <w:bookmarkEnd w:id="182"/>
      <w:bookmarkEnd w:id="183"/>
    </w:p>
    <w:p w14:paraId="0C606A02" w14:textId="2EBE7FBE" w:rsidR="008D46C8" w:rsidRDefault="008D46C8" w:rsidP="008D46C8">
      <w:pPr>
        <w:spacing w:line="240" w:lineRule="auto"/>
        <w:rPr>
          <w:rFonts w:cs="Times New Roman"/>
        </w:rPr>
      </w:pPr>
      <w:r>
        <w:rPr>
          <w:rFonts w:cs="Times New Roman"/>
        </w:rPr>
        <w:t>Een Inschrijver kan zich, om te voldoen aan de gestelde geschiktheidseisen bij deze aanbestedingsprocedure, ook beroepen op de financiële en economische draagkracht en/of technische bekwaamheid en/of beroepsbekwaamheid van derde(n). Een voorwaarde bij het beroep op de derde(n) is dat de Inschrijver kan aantonen dat hij kan beschikken over en gebruik zal maken van de voor die Opdracht noodzakelijke middelen van die ander.</w:t>
      </w:r>
    </w:p>
    <w:p w14:paraId="69CF94B5" w14:textId="77777777" w:rsidR="008D46C8" w:rsidRDefault="008D46C8" w:rsidP="008D46C8">
      <w:pPr>
        <w:spacing w:line="240" w:lineRule="auto"/>
        <w:rPr>
          <w:rFonts w:cs="Times New Roman"/>
        </w:rPr>
      </w:pPr>
    </w:p>
    <w:p w14:paraId="5B88D69E" w14:textId="77777777" w:rsidR="008D46C8" w:rsidRPr="002F1BD6" w:rsidRDefault="008D46C8" w:rsidP="008D46C8">
      <w:pPr>
        <w:spacing w:line="240" w:lineRule="auto"/>
        <w:rPr>
          <w:rFonts w:cs="Times New Roman"/>
          <w:i/>
        </w:rPr>
      </w:pPr>
      <w:r w:rsidRPr="002F1BD6">
        <w:rPr>
          <w:rFonts w:cs="Times New Roman"/>
          <w:i/>
        </w:rPr>
        <w:t>UEA</w:t>
      </w:r>
    </w:p>
    <w:p w14:paraId="2B9E56B3" w14:textId="4CFD5449" w:rsidR="008D46C8" w:rsidRDefault="008D46C8" w:rsidP="008D46C8">
      <w:pPr>
        <w:spacing w:line="240" w:lineRule="auto"/>
        <w:rPr>
          <w:rFonts w:cs="Times New Roman"/>
        </w:rPr>
      </w:pPr>
      <w:r>
        <w:rPr>
          <w:rFonts w:cs="Times New Roman"/>
        </w:rPr>
        <w:t xml:space="preserve">Indien de Inschrijver gebruik maakt van een derde(n) om te voldoen aan bepaalde geschiktheidseisen, dient </w:t>
      </w:r>
      <w:r w:rsidR="008C1571">
        <w:rPr>
          <w:rFonts w:cs="Times New Roman"/>
        </w:rPr>
        <w:t>hij dit</w:t>
      </w:r>
      <w:r>
        <w:rPr>
          <w:rFonts w:cs="Times New Roman"/>
        </w:rPr>
        <w:t xml:space="preserve"> aan te geven in deel II onderdeel C van het UEA. </w:t>
      </w:r>
      <w:r w:rsidRPr="00E678CE">
        <w:rPr>
          <w:rFonts w:cs="Times New Roman"/>
          <w:b/>
        </w:rPr>
        <w:t xml:space="preserve">Inschrijver dient bij zijn </w:t>
      </w:r>
      <w:r>
        <w:rPr>
          <w:rFonts w:cs="Times New Roman"/>
          <w:b/>
        </w:rPr>
        <w:t>Inschrijving</w:t>
      </w:r>
      <w:r w:rsidRPr="00E678CE">
        <w:rPr>
          <w:rFonts w:cs="Times New Roman"/>
          <w:b/>
        </w:rPr>
        <w:t xml:space="preserve"> ook een UEA te ver</w:t>
      </w:r>
      <w:r>
        <w:rPr>
          <w:rFonts w:cs="Times New Roman"/>
          <w:b/>
        </w:rPr>
        <w:t>s</w:t>
      </w:r>
      <w:r w:rsidRPr="00E678CE">
        <w:rPr>
          <w:rFonts w:cs="Times New Roman"/>
          <w:b/>
        </w:rPr>
        <w:t>trekken</w:t>
      </w:r>
      <w:r>
        <w:rPr>
          <w:rFonts w:cs="Times New Roman"/>
          <w:b/>
        </w:rPr>
        <w:t xml:space="preserve"> van de derde(n)</w:t>
      </w:r>
      <w:r w:rsidRPr="00E678CE">
        <w:rPr>
          <w:rFonts w:cs="Times New Roman"/>
          <w:b/>
        </w:rPr>
        <w:t>, ingevuld en ondertekend, door (elke) derde waarop Inschrijver een beroep doet om te voldoen aan een Geschiktheidseis.</w:t>
      </w:r>
      <w:r>
        <w:rPr>
          <w:rFonts w:cs="Times New Roman"/>
        </w:rPr>
        <w:t xml:space="preserve"> </w:t>
      </w:r>
    </w:p>
    <w:p w14:paraId="7470C8B2" w14:textId="77777777" w:rsidR="008D46C8" w:rsidRDefault="008D46C8" w:rsidP="008D46C8">
      <w:pPr>
        <w:spacing w:line="240" w:lineRule="auto"/>
        <w:rPr>
          <w:rFonts w:cs="Times New Roman"/>
        </w:rPr>
      </w:pPr>
    </w:p>
    <w:p w14:paraId="25D0534B" w14:textId="77777777" w:rsidR="008D46C8" w:rsidRDefault="008D46C8" w:rsidP="008D46C8">
      <w:pPr>
        <w:spacing w:line="240" w:lineRule="auto"/>
        <w:rPr>
          <w:rFonts w:cs="Times New Roman"/>
        </w:rPr>
      </w:pPr>
      <w:r>
        <w:rPr>
          <w:rFonts w:cs="Times New Roman"/>
        </w:rPr>
        <w:t>Onder derde(n) wordt in dit verband verstaan: alle (rechts)personen die niet rechtstreeks tot de onderneming van Inschrijver behoren. Hieronder vallen ook gelieerde ondernemingen (dochter-, moeder-, of zustervennootschap). Ook niet rechtstreeks tot de onderneming van Inschrijver behorende technici of technische organen kwalificeren in dit verband als derde(n).</w:t>
      </w:r>
    </w:p>
    <w:p w14:paraId="44183D30" w14:textId="77777777" w:rsidR="008D46C8" w:rsidRDefault="008D46C8" w:rsidP="008D46C8">
      <w:pPr>
        <w:spacing w:line="240" w:lineRule="auto"/>
        <w:rPr>
          <w:rFonts w:cs="Times New Roman"/>
        </w:rPr>
      </w:pPr>
    </w:p>
    <w:p w14:paraId="47D09376" w14:textId="1392AA4D" w:rsidR="008D46C8" w:rsidRDefault="008D46C8" w:rsidP="008D46C8">
      <w:pPr>
        <w:spacing w:line="240" w:lineRule="auto"/>
        <w:rPr>
          <w:rFonts w:cs="Times New Roman"/>
        </w:rPr>
      </w:pPr>
      <w:r>
        <w:rPr>
          <w:rFonts w:cs="Times New Roman"/>
        </w:rPr>
        <w:t>Indien de Inschrijver een beroep doet op derde(n) voor de gestelde financiële en economische draagkracht, zijn Inschrijver en de derde(n) op wie hij een beroep doet hoofdelijk aansprakelijk voor de uitvoeri</w:t>
      </w:r>
      <w:r w:rsidR="009D45CF">
        <w:rPr>
          <w:rFonts w:cs="Times New Roman"/>
        </w:rPr>
        <w:t>ng van de onderhavige Opdracht.</w:t>
      </w:r>
    </w:p>
    <w:p w14:paraId="17578C85" w14:textId="77777777" w:rsidR="009D45CF" w:rsidRDefault="009D45CF" w:rsidP="008D46C8">
      <w:pPr>
        <w:spacing w:line="240" w:lineRule="auto"/>
        <w:rPr>
          <w:rFonts w:cs="Times New Roman"/>
          <w:i/>
          <w:color w:val="00B050"/>
        </w:rPr>
      </w:pPr>
    </w:p>
    <w:p w14:paraId="07D4DE64" w14:textId="79D2641C" w:rsidR="008D46C8" w:rsidRPr="002F1BD6" w:rsidRDefault="008D46C8" w:rsidP="008D46C8">
      <w:pPr>
        <w:spacing w:line="240" w:lineRule="auto"/>
        <w:rPr>
          <w:rFonts w:cs="Times New Roman"/>
          <w:i/>
        </w:rPr>
      </w:pPr>
      <w:r w:rsidRPr="002F1BD6">
        <w:rPr>
          <w:rFonts w:cs="Times New Roman"/>
          <w:i/>
        </w:rPr>
        <w:t xml:space="preserve">Uitsluitingsgronden en geschiktheidseisen </w:t>
      </w:r>
      <w:r>
        <w:rPr>
          <w:rFonts w:cs="Times New Roman"/>
          <w:i/>
        </w:rPr>
        <w:t>van</w:t>
      </w:r>
      <w:r w:rsidRPr="002F1BD6">
        <w:rPr>
          <w:rFonts w:cs="Times New Roman"/>
          <w:i/>
        </w:rPr>
        <w:t xml:space="preserve"> derden</w:t>
      </w:r>
    </w:p>
    <w:p w14:paraId="0C6446BF" w14:textId="77777777" w:rsidR="008D46C8" w:rsidRPr="00D142DE" w:rsidRDefault="008D46C8" w:rsidP="008D46C8">
      <w:pPr>
        <w:spacing w:line="240" w:lineRule="auto"/>
        <w:rPr>
          <w:rFonts w:cs="Times New Roman"/>
        </w:rPr>
      </w:pPr>
      <w:r w:rsidRPr="00D142DE">
        <w:rPr>
          <w:rFonts w:cs="Times New Roman"/>
        </w:rPr>
        <w:t xml:space="preserve">De </w:t>
      </w:r>
      <w:r>
        <w:rPr>
          <w:rFonts w:cs="Times New Roman"/>
        </w:rPr>
        <w:t>Opdracht</w:t>
      </w:r>
      <w:r w:rsidRPr="00D142DE">
        <w:rPr>
          <w:rFonts w:cs="Times New Roman"/>
        </w:rPr>
        <w:t xml:space="preserve"> wordt uitsluitend gegund aan Inschrijvers die </w:t>
      </w:r>
      <w:r>
        <w:rPr>
          <w:rFonts w:cs="Times New Roman"/>
        </w:rPr>
        <w:t>zich</w:t>
      </w:r>
      <w:r w:rsidRPr="00D142DE">
        <w:rPr>
          <w:rFonts w:cs="Times New Roman"/>
        </w:rPr>
        <w:t xml:space="preserve"> bij de uitvoering van de </w:t>
      </w:r>
      <w:r>
        <w:rPr>
          <w:rFonts w:cs="Times New Roman"/>
        </w:rPr>
        <w:t>Opdracht</w:t>
      </w:r>
      <w:r w:rsidRPr="00D142DE">
        <w:rPr>
          <w:rFonts w:cs="Times New Roman"/>
        </w:rPr>
        <w:t xml:space="preserve"> </w:t>
      </w:r>
      <w:r>
        <w:rPr>
          <w:rFonts w:cs="Times New Roman"/>
        </w:rPr>
        <w:t>voor een of meer geschiktheidseis(en) beroepen op een of meer derde(n)</w:t>
      </w:r>
      <w:r w:rsidRPr="00D142DE">
        <w:rPr>
          <w:rFonts w:cs="Times New Roman"/>
        </w:rPr>
        <w:t>:</w:t>
      </w:r>
    </w:p>
    <w:p w14:paraId="7DFACB80" w14:textId="2885B7DD" w:rsidR="008D46C8" w:rsidRPr="00465D5F" w:rsidRDefault="008C1571" w:rsidP="00465D5F">
      <w:pPr>
        <w:pStyle w:val="Lijstalinea"/>
        <w:numPr>
          <w:ilvl w:val="0"/>
          <w:numId w:val="10"/>
        </w:numPr>
        <w:spacing w:after="0" w:line="240" w:lineRule="atLeast"/>
        <w:ind w:left="284" w:hanging="284"/>
        <w:rPr>
          <w:rFonts w:ascii="Corbel" w:hAnsi="Corbel" w:cs="Times New Roman"/>
          <w:sz w:val="20"/>
        </w:rPr>
      </w:pPr>
      <w:r w:rsidRPr="00110799">
        <w:rPr>
          <w:rFonts w:ascii="Corbel" w:eastAsia="Calibri" w:hAnsi="Corbel" w:cs="Times New Roman"/>
          <w:sz w:val="20"/>
        </w:rPr>
        <w:t>Op</w:t>
      </w:r>
      <w:r w:rsidR="008D46C8" w:rsidRPr="00110799">
        <w:rPr>
          <w:rFonts w:ascii="Corbel" w:eastAsia="Calibri" w:hAnsi="Corbel" w:cs="Times New Roman"/>
          <w:sz w:val="20"/>
        </w:rPr>
        <w:t xml:space="preserve"> </w:t>
      </w:r>
      <w:r w:rsidR="008D46C8" w:rsidRPr="00465D5F">
        <w:rPr>
          <w:rFonts w:ascii="Corbel" w:hAnsi="Corbel" w:cs="Times New Roman"/>
          <w:sz w:val="20"/>
        </w:rPr>
        <w:t xml:space="preserve">wie geen grond voor uitsluiting als bedoeld in </w:t>
      </w:r>
      <w:r w:rsidRPr="00465D5F">
        <w:rPr>
          <w:rFonts w:ascii="Corbel" w:hAnsi="Corbel" w:cs="Times New Roman"/>
          <w:sz w:val="20"/>
        </w:rPr>
        <w:t>het</w:t>
      </w:r>
      <w:r w:rsidR="008D46C8" w:rsidRPr="00465D5F">
        <w:rPr>
          <w:rFonts w:ascii="Corbel" w:hAnsi="Corbel" w:cs="Times New Roman"/>
          <w:sz w:val="20"/>
        </w:rPr>
        <w:t xml:space="preserve"> artikel 2.86 Aanbestedingswet 2012 (verplichte uitsluitingsgronden) van toepassing is;</w:t>
      </w:r>
    </w:p>
    <w:p w14:paraId="410ADFDE" w14:textId="4EBF37A7" w:rsidR="008D46C8" w:rsidRPr="00465D5F" w:rsidRDefault="008C1571"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Op</w:t>
      </w:r>
      <w:r w:rsidR="008D46C8" w:rsidRPr="00465D5F">
        <w:rPr>
          <w:rFonts w:ascii="Corbel" w:hAnsi="Corbel" w:cs="Times New Roman"/>
          <w:sz w:val="20"/>
        </w:rPr>
        <w:t xml:space="preserve"> wie geen van de </w:t>
      </w:r>
      <w:r w:rsidR="009D45CF" w:rsidRPr="00465D5F">
        <w:rPr>
          <w:rFonts w:ascii="Corbel" w:hAnsi="Corbel" w:cs="Times New Roman"/>
          <w:sz w:val="20"/>
        </w:rPr>
        <w:t>benoemde</w:t>
      </w:r>
      <w:r w:rsidR="008D46C8" w:rsidRPr="00465D5F">
        <w:rPr>
          <w:rFonts w:ascii="Corbel" w:hAnsi="Corbel" w:cs="Times New Roman"/>
          <w:sz w:val="20"/>
        </w:rPr>
        <w:t xml:space="preserve"> facultatieve gronden voor uitsluiting (als bedoeld in artikel 2.87 Aanbestedingswet 2012) van toepassing is</w:t>
      </w:r>
      <w:r w:rsidR="009D45CF" w:rsidRPr="00465D5F">
        <w:rPr>
          <w:rFonts w:ascii="Corbel" w:hAnsi="Corbel" w:cs="Times New Roman"/>
          <w:sz w:val="20"/>
        </w:rPr>
        <w:t>.</w:t>
      </w:r>
    </w:p>
    <w:p w14:paraId="593B24B5" w14:textId="5CCF2A1D" w:rsidR="008D46C8" w:rsidRPr="00110799" w:rsidRDefault="008C1571" w:rsidP="00465D5F">
      <w:pPr>
        <w:pStyle w:val="Lijstalinea"/>
        <w:numPr>
          <w:ilvl w:val="0"/>
          <w:numId w:val="10"/>
        </w:numPr>
        <w:spacing w:after="0" w:line="240" w:lineRule="atLeast"/>
        <w:ind w:left="284" w:hanging="284"/>
        <w:rPr>
          <w:rFonts w:eastAsia="Calibri" w:cs="Times New Roman"/>
        </w:rPr>
      </w:pPr>
      <w:r w:rsidRPr="00465D5F">
        <w:rPr>
          <w:rFonts w:ascii="Corbel" w:hAnsi="Corbel" w:cs="Times New Roman"/>
          <w:sz w:val="20"/>
        </w:rPr>
        <w:t>Die</w:t>
      </w:r>
      <w:r w:rsidR="008D46C8" w:rsidRPr="00465D5F">
        <w:rPr>
          <w:rFonts w:ascii="Corbel" w:hAnsi="Corbel" w:cs="Times New Roman"/>
          <w:sz w:val="20"/>
        </w:rPr>
        <w:t xml:space="preserve"> voldoet aan de door de </w:t>
      </w:r>
      <w:r w:rsidR="005F5FEC" w:rsidRPr="00465D5F">
        <w:rPr>
          <w:rFonts w:ascii="Corbel" w:hAnsi="Corbel" w:cs="Times New Roman"/>
          <w:sz w:val="20"/>
        </w:rPr>
        <w:t>Aanbestedende</w:t>
      </w:r>
      <w:r w:rsidR="00692FDE" w:rsidRPr="00465D5F">
        <w:rPr>
          <w:rFonts w:ascii="Corbel" w:hAnsi="Corbel" w:cs="Times New Roman"/>
          <w:sz w:val="20"/>
        </w:rPr>
        <w:t xml:space="preserve"> Dienst</w:t>
      </w:r>
      <w:r w:rsidR="008D46C8" w:rsidRPr="00465D5F">
        <w:rPr>
          <w:rFonts w:ascii="Corbel" w:hAnsi="Corbel" w:cs="Times New Roman"/>
          <w:sz w:val="20"/>
        </w:rPr>
        <w:t xml:space="preserve"> gestelde geschiktheidseisen met betrekking tot financiële</w:t>
      </w:r>
      <w:r w:rsidR="008D46C8" w:rsidRPr="00110799">
        <w:rPr>
          <w:rFonts w:ascii="Corbel" w:eastAsia="Calibri" w:hAnsi="Corbel" w:cs="Times New Roman"/>
          <w:sz w:val="20"/>
        </w:rPr>
        <w:t xml:space="preserve"> en economische draagkracht.</w:t>
      </w:r>
    </w:p>
    <w:p w14:paraId="4CFC2485" w14:textId="77777777" w:rsidR="008D46C8" w:rsidRDefault="008D46C8" w:rsidP="008D46C8">
      <w:pPr>
        <w:spacing w:line="240" w:lineRule="auto"/>
        <w:rPr>
          <w:rFonts w:cs="Times New Roman"/>
          <w:i/>
        </w:rPr>
      </w:pPr>
    </w:p>
    <w:p w14:paraId="07381D9F" w14:textId="77777777" w:rsidR="008D46C8" w:rsidRPr="00CD7088" w:rsidRDefault="008D46C8" w:rsidP="008D46C8">
      <w:pPr>
        <w:spacing w:line="240" w:lineRule="auto"/>
        <w:rPr>
          <w:rFonts w:cs="Times New Roman"/>
          <w:i/>
        </w:rPr>
      </w:pPr>
      <w:r w:rsidRPr="00CD7088">
        <w:rPr>
          <w:rFonts w:cs="Times New Roman"/>
          <w:i/>
        </w:rPr>
        <w:t>Vervanging derde(n)</w:t>
      </w:r>
    </w:p>
    <w:p w14:paraId="0ED50C58" w14:textId="77777777" w:rsidR="008D46C8" w:rsidRDefault="008D46C8" w:rsidP="008D46C8">
      <w:pPr>
        <w:spacing w:line="240" w:lineRule="auto"/>
        <w:rPr>
          <w:rFonts w:cs="Times New Roman"/>
        </w:rPr>
      </w:pPr>
      <w:r>
        <w:rPr>
          <w:rFonts w:cs="Times New Roman"/>
        </w:rPr>
        <w:lastRenderedPageBreak/>
        <w:t xml:space="preserve">Indien op de derde(n) op wie de Inschrijver een beroep doet ten aanzien van een of meer geschiktheidseisen, een uitsluitingsgrond als bedoeld in artikel 2.86 Aanbestedingswet 2012 (verplichte uitsluitingsgronden) van toepassing is vervangt de Inschrijver deze derde(n). </w:t>
      </w:r>
    </w:p>
    <w:p w14:paraId="1E474C8F" w14:textId="77777777" w:rsidR="008D46C8" w:rsidRDefault="008D46C8" w:rsidP="008D46C8">
      <w:pPr>
        <w:spacing w:line="240" w:lineRule="auto"/>
        <w:rPr>
          <w:rFonts w:cs="Times New Roman"/>
          <w:i/>
        </w:rPr>
      </w:pPr>
    </w:p>
    <w:p w14:paraId="79A09914" w14:textId="77777777" w:rsidR="008D46C8" w:rsidRPr="00374A0A" w:rsidRDefault="008D46C8" w:rsidP="004353F0">
      <w:pPr>
        <w:pStyle w:val="Kop2"/>
        <w:spacing w:line="240" w:lineRule="auto"/>
        <w:ind w:left="567" w:hanging="567"/>
      </w:pPr>
      <w:bookmarkStart w:id="184" w:name="_Toc462133650"/>
      <w:bookmarkStart w:id="185" w:name="_Toc462133954"/>
      <w:bookmarkStart w:id="186" w:name="_Toc500492637"/>
      <w:bookmarkStart w:id="187" w:name="_Ref6239698"/>
      <w:bookmarkStart w:id="188" w:name="_Toc121322260"/>
      <w:r w:rsidRPr="00374A0A">
        <w:t>Holding of moedermaatschappij</w:t>
      </w:r>
      <w:bookmarkEnd w:id="184"/>
      <w:bookmarkEnd w:id="185"/>
      <w:bookmarkEnd w:id="186"/>
      <w:bookmarkEnd w:id="187"/>
      <w:bookmarkEnd w:id="188"/>
    </w:p>
    <w:p w14:paraId="067F5539" w14:textId="4C88DBEE" w:rsidR="008D46C8" w:rsidRDefault="008D46C8" w:rsidP="008D46C8">
      <w:pPr>
        <w:spacing w:line="240" w:lineRule="auto"/>
        <w:rPr>
          <w:rFonts w:cs="Times New Roman"/>
        </w:rPr>
      </w:pPr>
      <w:r>
        <w:rPr>
          <w:rFonts w:cs="Times New Roman"/>
        </w:rPr>
        <w:t>Bij de Inschrijving door een dochteronderneming of werkmaatschappij dient een schriftelijke verklaring van de</w:t>
      </w:r>
      <w:r w:rsidR="004353F0">
        <w:rPr>
          <w:rFonts w:cs="Times New Roman"/>
        </w:rPr>
        <w:t xml:space="preserve"> holding of moedermaatschappij </w:t>
      </w:r>
      <w:r>
        <w:rPr>
          <w:rFonts w:cs="Times New Roman"/>
        </w:rPr>
        <w:t xml:space="preserve">te worden ingediend, </w:t>
      </w:r>
      <w:r w:rsidR="00110799">
        <w:rPr>
          <w:rFonts w:cs="Times New Roman"/>
        </w:rPr>
        <w:t xml:space="preserve">waarin </w:t>
      </w:r>
      <w:r>
        <w:rPr>
          <w:rFonts w:cs="Times New Roman"/>
        </w:rPr>
        <w:t>de holding of moedermaatschappij zich hoofdelijk aansprakelijk stelt voor de uit rechtshandelingen van de dochteronderneming of werkmaatschappij voortvloeien</w:t>
      </w:r>
      <w:r w:rsidR="004353F0">
        <w:rPr>
          <w:rFonts w:cs="Times New Roman"/>
        </w:rPr>
        <w:t>de schulden (artikel 2:403 BW)</w:t>
      </w:r>
      <w:r w:rsidR="00082277">
        <w:rPr>
          <w:rFonts w:cs="Times New Roman"/>
        </w:rPr>
        <w:t xml:space="preserve"> (Bijlage Holdingverklaring)</w:t>
      </w:r>
      <w:r w:rsidR="004353F0">
        <w:rPr>
          <w:rFonts w:cs="Times New Roman"/>
        </w:rPr>
        <w:t>.</w:t>
      </w:r>
    </w:p>
    <w:p w14:paraId="5DF52E3E" w14:textId="77777777" w:rsidR="008D46C8" w:rsidRDefault="008D46C8" w:rsidP="008D46C8">
      <w:pPr>
        <w:spacing w:line="240" w:lineRule="auto"/>
        <w:rPr>
          <w:rFonts w:cs="Times New Roman"/>
        </w:rPr>
      </w:pPr>
    </w:p>
    <w:p w14:paraId="21FBE5C1" w14:textId="4F958721" w:rsidR="008D46C8" w:rsidRDefault="008D46C8" w:rsidP="008D46C8">
      <w:pPr>
        <w:spacing w:line="240" w:lineRule="auto"/>
        <w:rPr>
          <w:rFonts w:cs="Times New Roman"/>
        </w:rPr>
      </w:pPr>
      <w:r>
        <w:rPr>
          <w:rFonts w:cs="Times New Roman"/>
        </w:rPr>
        <w:t>Indien de Inschrijver/dochteronderneming bij de uitvoering van de werkzaamheden geen gebruik van de holding of moedermaatschappij maakt (en dus geen gebruik maakt van artikel 2.403 BW) en zelfstandig voldoet aan alle aan de Inschrijving gestelde Eisen, dient Insch</w:t>
      </w:r>
      <w:r w:rsidR="004353F0">
        <w:rPr>
          <w:rFonts w:cs="Times New Roman"/>
        </w:rPr>
        <w:t>rijver dit eveneens te verklaren</w:t>
      </w:r>
      <w:r>
        <w:rPr>
          <w:rFonts w:cs="Times New Roman"/>
        </w:rPr>
        <w:t xml:space="preserve">. </w:t>
      </w:r>
    </w:p>
    <w:p w14:paraId="57A9DFCC" w14:textId="77777777" w:rsidR="008D46C8" w:rsidRDefault="008D46C8" w:rsidP="008D46C8">
      <w:pPr>
        <w:spacing w:line="240" w:lineRule="auto"/>
        <w:rPr>
          <w:rFonts w:cs="Times New Roman"/>
        </w:rPr>
      </w:pPr>
    </w:p>
    <w:p w14:paraId="2AFB8847" w14:textId="77777777" w:rsidR="008D46C8" w:rsidRDefault="008D46C8" w:rsidP="008D46C8">
      <w:pPr>
        <w:spacing w:line="240" w:lineRule="auto"/>
        <w:rPr>
          <w:rFonts w:cs="Times New Roman"/>
        </w:rPr>
      </w:pPr>
      <w:r>
        <w:rPr>
          <w:rFonts w:cs="Times New Roman"/>
        </w:rPr>
        <w:t xml:space="preserve">In beide hierboven beschreven gevallen dient bij de Inschrijving </w:t>
      </w:r>
      <w:r w:rsidRPr="00657FE9">
        <w:rPr>
          <w:rFonts w:cs="Times New Roman"/>
          <w:b/>
          <w:u w:val="single"/>
        </w:rPr>
        <w:t>een organogram</w:t>
      </w:r>
      <w:r>
        <w:rPr>
          <w:rFonts w:cs="Times New Roman"/>
        </w:rPr>
        <w:t xml:space="preserve"> te worden gevoegd.</w:t>
      </w:r>
    </w:p>
    <w:p w14:paraId="0EA7C63E" w14:textId="77777777" w:rsidR="008D46C8" w:rsidRDefault="008D46C8" w:rsidP="008D46C8">
      <w:pPr>
        <w:spacing w:line="240" w:lineRule="auto"/>
        <w:rPr>
          <w:rFonts w:cs="Times New Roman"/>
        </w:rPr>
      </w:pPr>
    </w:p>
    <w:p w14:paraId="556CDFB6" w14:textId="069E9D91" w:rsidR="008D46C8" w:rsidRDefault="008D46C8" w:rsidP="008D46C8">
      <w:pPr>
        <w:spacing w:line="240" w:lineRule="auto"/>
        <w:rPr>
          <w:rFonts w:cs="Times New Roman"/>
        </w:rPr>
      </w:pPr>
      <w:r>
        <w:rPr>
          <w:rFonts w:cs="Times New Roman"/>
        </w:rPr>
        <w:t xml:space="preserve">Indien uw bedrijf geen onderdeel uitmaakt van een holding, hoeft u </w:t>
      </w:r>
      <w:r w:rsidR="00EE7491">
        <w:rPr>
          <w:rFonts w:cs="Times New Roman"/>
        </w:rPr>
        <w:t xml:space="preserve">bovengenoemde </w:t>
      </w:r>
      <w:r w:rsidR="002A2A6B">
        <w:rPr>
          <w:rFonts w:cs="Times New Roman"/>
        </w:rPr>
        <w:t>B</w:t>
      </w:r>
      <w:r w:rsidR="00EE7491">
        <w:rPr>
          <w:rFonts w:cs="Times New Roman"/>
        </w:rPr>
        <w:t xml:space="preserve">ijlage </w:t>
      </w:r>
      <w:r>
        <w:rPr>
          <w:rFonts w:cs="Times New Roman"/>
        </w:rPr>
        <w:t xml:space="preserve">niet in te vullen en toe te voegen. </w:t>
      </w:r>
    </w:p>
    <w:p w14:paraId="4CCF22E1" w14:textId="77777777" w:rsidR="008D46C8" w:rsidRPr="00C46647" w:rsidRDefault="008D46C8" w:rsidP="008D46C8">
      <w:pPr>
        <w:spacing w:line="240" w:lineRule="auto"/>
        <w:rPr>
          <w:rFonts w:cs="Times New Roman"/>
        </w:rPr>
      </w:pPr>
    </w:p>
    <w:p w14:paraId="417A02CE" w14:textId="77777777" w:rsidR="008D46C8" w:rsidRPr="00374A0A" w:rsidRDefault="008D46C8" w:rsidP="004353F0">
      <w:pPr>
        <w:pStyle w:val="Kop2"/>
        <w:spacing w:line="240" w:lineRule="auto"/>
        <w:ind w:left="567" w:hanging="567"/>
      </w:pPr>
      <w:bookmarkStart w:id="189" w:name="_Toc462133651"/>
      <w:bookmarkStart w:id="190" w:name="_Toc462133955"/>
      <w:bookmarkStart w:id="191" w:name="_Toc500492638"/>
      <w:bookmarkStart w:id="192" w:name="_Toc121322261"/>
      <w:r w:rsidRPr="00374A0A">
        <w:t>Verificatie gegevens UEA</w:t>
      </w:r>
      <w:bookmarkEnd w:id="189"/>
      <w:bookmarkEnd w:id="190"/>
      <w:bookmarkEnd w:id="191"/>
      <w:bookmarkEnd w:id="192"/>
    </w:p>
    <w:p w14:paraId="722B022E" w14:textId="5F6AEC7F" w:rsidR="008D46C8" w:rsidRDefault="008D46C8" w:rsidP="009D45CF">
      <w:r w:rsidRPr="00D84A62">
        <w:t xml:space="preserve">De </w:t>
      </w:r>
      <w:r w:rsidR="005F5FEC">
        <w:t>Aanbestedende</w:t>
      </w:r>
      <w:r w:rsidR="00692FDE">
        <w:t xml:space="preserve"> Dienst</w:t>
      </w:r>
      <w:r w:rsidRPr="00D84A62">
        <w:t xml:space="preserve"> kan in het kader van de artikelen 2.101 en 2.102 van de Aanbestedingswet 2012 in ieder geval aan de Inschrijver die voor gunning van de Opdracht in aanmerking komt aan de hand van het ingediende Uniform Europees Aanbestedingsdocument en de opgevraagde bewijsstukken de juistheid nagaan van de verstrekte gegevens en inlichtingen.</w:t>
      </w:r>
    </w:p>
    <w:p w14:paraId="23FFBBF3" w14:textId="77777777" w:rsidR="004353F0" w:rsidRPr="00D84A62" w:rsidRDefault="004353F0" w:rsidP="009D45CF"/>
    <w:p w14:paraId="76FF9459" w14:textId="2AD6F03E" w:rsidR="008D46C8" w:rsidRDefault="008D46C8" w:rsidP="009D45CF">
      <w:r w:rsidRPr="00D84A62">
        <w:t>Ter uitvoering van het integriteitsbeleid kan de Inschrijver, die voor gunning van de Opdracht in aanmerking komt, op zijn integriteit worden gescreend</w:t>
      </w:r>
      <w:r w:rsidR="00772612">
        <w:t xml:space="preserve"> – een zogenaamde Bibob-screening</w:t>
      </w:r>
      <w:r w:rsidRPr="00D84A62">
        <w:t>. De uitkomst van de screening kan ertoe leiden dat een Inschrijver wordt uitgesl</w:t>
      </w:r>
      <w:r>
        <w:t>oten op basis van de verplichte</w:t>
      </w:r>
      <w:r w:rsidRPr="00D84A62">
        <w:t xml:space="preserve"> en/of facultatieve uitsluitingsgronden of dat extra bewakingsmaatregelen in de</w:t>
      </w:r>
      <w:r w:rsidR="004353F0">
        <w:t xml:space="preserve"> Overeenkomst worden opgenomen.</w:t>
      </w:r>
    </w:p>
    <w:p w14:paraId="02291DC9" w14:textId="77777777" w:rsidR="004353F0" w:rsidRPr="00D84A62" w:rsidRDefault="004353F0" w:rsidP="009D45CF"/>
    <w:p w14:paraId="45EB0674" w14:textId="77777777" w:rsidR="008D46C8" w:rsidRDefault="008D46C8" w:rsidP="009D45CF">
      <w:r w:rsidRPr="00D84A62">
        <w:t>Door het indienen van een Inschrijving stemt de Inschrijver in met het uitvoeren van de screening en de eventuele extra bewakingsmaatregelen die hieruit volgen.</w:t>
      </w:r>
    </w:p>
    <w:bookmarkEnd w:id="151"/>
    <w:p w14:paraId="1AEB593D" w14:textId="77777777" w:rsidR="005027BA" w:rsidRDefault="005027BA" w:rsidP="005027BA">
      <w:pPr>
        <w:spacing w:line="240" w:lineRule="auto"/>
        <w:rPr>
          <w:rFonts w:cs="Times New Roman"/>
        </w:rPr>
      </w:pPr>
    </w:p>
    <w:p w14:paraId="51CB322E" w14:textId="77777777" w:rsidR="00B06E54" w:rsidRDefault="00B06E54" w:rsidP="00B06E54">
      <w:pPr>
        <w:rPr>
          <w:rFonts w:cs="Times New Roman"/>
        </w:rPr>
      </w:pPr>
      <w:r>
        <w:rPr>
          <w:rFonts w:cs="Times New Roman"/>
        </w:rPr>
        <w:br w:type="page"/>
      </w:r>
    </w:p>
    <w:p w14:paraId="7B50F150" w14:textId="1AE4A1E2" w:rsidR="00B06E54" w:rsidRPr="00DE51C2" w:rsidRDefault="002B1969" w:rsidP="00B06E54">
      <w:pPr>
        <w:pStyle w:val="Kop1"/>
        <w:rPr>
          <w:sz w:val="52"/>
        </w:rPr>
      </w:pPr>
      <w:bookmarkStart w:id="193" w:name="_Toc500492640"/>
      <w:bookmarkStart w:id="194" w:name="_Ref6239471"/>
      <w:bookmarkStart w:id="195" w:name="_Ref6239571"/>
      <w:bookmarkStart w:id="196" w:name="_Toc121322262"/>
      <w:r w:rsidRPr="00DE51C2">
        <w:rPr>
          <w:sz w:val="52"/>
        </w:rPr>
        <w:lastRenderedPageBreak/>
        <w:t>B</w:t>
      </w:r>
      <w:r w:rsidR="00F647E3" w:rsidRPr="00DE51C2">
        <w:rPr>
          <w:sz w:val="52"/>
        </w:rPr>
        <w:t>eoordeling</w:t>
      </w:r>
      <w:r w:rsidRPr="00DE51C2">
        <w:rPr>
          <w:sz w:val="52"/>
        </w:rPr>
        <w:t xml:space="preserve"> </w:t>
      </w:r>
      <w:r w:rsidR="00F647E3" w:rsidRPr="00DE51C2">
        <w:rPr>
          <w:sz w:val="52"/>
        </w:rPr>
        <w:t>en gunningscriteria</w:t>
      </w:r>
      <w:bookmarkEnd w:id="193"/>
      <w:bookmarkEnd w:id="194"/>
      <w:bookmarkEnd w:id="195"/>
      <w:bookmarkEnd w:id="196"/>
    </w:p>
    <w:p w14:paraId="450E82BE" w14:textId="77777777" w:rsidR="00EC1110" w:rsidRDefault="00EC1110" w:rsidP="004353F0">
      <w:pPr>
        <w:pStyle w:val="Kop2"/>
        <w:spacing w:line="240" w:lineRule="auto"/>
        <w:ind w:left="567" w:hanging="567"/>
      </w:pPr>
      <w:bookmarkStart w:id="197" w:name="_Toc523315860"/>
      <w:bookmarkStart w:id="198" w:name="_Toc523316142"/>
      <w:bookmarkStart w:id="199" w:name="_Toc523316212"/>
      <w:bookmarkStart w:id="200" w:name="_Toc523316798"/>
      <w:bookmarkStart w:id="201" w:name="_Toc526161147"/>
      <w:bookmarkStart w:id="202" w:name="_Toc121322263"/>
      <w:bookmarkEnd w:id="197"/>
      <w:bookmarkEnd w:id="198"/>
      <w:bookmarkEnd w:id="199"/>
      <w:bookmarkEnd w:id="200"/>
      <w:r>
        <w:t>Algemeen</w:t>
      </w:r>
      <w:bookmarkEnd w:id="201"/>
      <w:bookmarkEnd w:id="202"/>
    </w:p>
    <w:p w14:paraId="58BA8572" w14:textId="0E5ADABE" w:rsidR="00EC1110" w:rsidRDefault="002E0455" w:rsidP="00EC1110">
      <w:r>
        <w:t xml:space="preserve">De </w:t>
      </w:r>
      <w:r w:rsidR="005F5FEC">
        <w:t>Aanbestedende</w:t>
      </w:r>
      <w:r w:rsidR="00692FDE">
        <w:t xml:space="preserve"> Dienst</w:t>
      </w:r>
      <w:r w:rsidR="00EC1110">
        <w:t xml:space="preserve"> wenst met deze aanbesteding een optimale verhouding te krijgen tussen prijs en kwaliteit. Gunning zal plaatsvinden op basis van de beste prijs-kwaliteit verhouding (BKPV). De </w:t>
      </w:r>
      <w:r>
        <w:t>Inschrijver</w:t>
      </w:r>
      <w:r w:rsidR="00EC1110">
        <w:t xml:space="preserve">, die middels zijn </w:t>
      </w:r>
      <w:r>
        <w:t>I</w:t>
      </w:r>
      <w:r w:rsidR="00EC1110">
        <w:t xml:space="preserve">nschrijving het beste voldoet aan de gunningscriteria met een onderscheidend karakter en voldoet aan de gunningscriteria met een uitsluitend karakter, heeft de BPKV gedaan en komt in aanmerking voor gunning. De beoordelingscommissie beoordeelt de ontvangen </w:t>
      </w:r>
      <w:r>
        <w:t>Inschrijvingen</w:t>
      </w:r>
      <w:r w:rsidR="00EC1110">
        <w:t xml:space="preserve"> op de gunningscriteria genoemd in dit hoofdstuk. </w:t>
      </w:r>
    </w:p>
    <w:p w14:paraId="7EF45C37" w14:textId="77777777" w:rsidR="00EC1110" w:rsidRDefault="00EC1110" w:rsidP="00EC1110">
      <w:pPr>
        <w:pStyle w:val="Kop2"/>
        <w:keepLines w:val="0"/>
        <w:numPr>
          <w:ilvl w:val="1"/>
          <w:numId w:val="1"/>
        </w:numPr>
        <w:tabs>
          <w:tab w:val="num" w:pos="567"/>
        </w:tabs>
        <w:spacing w:before="180" w:after="60" w:line="240" w:lineRule="auto"/>
        <w:ind w:left="567" w:hanging="567"/>
      </w:pPr>
      <w:bookmarkStart w:id="203" w:name="_Toc526161148"/>
      <w:bookmarkStart w:id="204" w:name="_Ref6239666"/>
      <w:bookmarkStart w:id="205" w:name="_Toc121322264"/>
      <w:bookmarkStart w:id="206" w:name="_Toc520323268"/>
      <w:bookmarkStart w:id="207" w:name="_Toc521406142"/>
      <w:r>
        <w:t>Beoordelingscommissie en werkwijze</w:t>
      </w:r>
      <w:bookmarkEnd w:id="203"/>
      <w:bookmarkEnd w:id="204"/>
      <w:bookmarkEnd w:id="205"/>
      <w:r>
        <w:t xml:space="preserve"> </w:t>
      </w:r>
      <w:bookmarkEnd w:id="206"/>
      <w:bookmarkEnd w:id="207"/>
    </w:p>
    <w:p w14:paraId="7F829FD7" w14:textId="011CAA2C" w:rsidR="00EC1110" w:rsidRDefault="00EC1110" w:rsidP="00EC1110">
      <w:pPr>
        <w:ind w:hanging="2"/>
      </w:pPr>
      <w:r>
        <w:t xml:space="preserve">De beoordelingscommissie bestaat uit medewerkers van de afdeling </w:t>
      </w:r>
      <w:r w:rsidR="00881FE4">
        <w:t>Financiën &amp; Belastingen</w:t>
      </w:r>
      <w:r>
        <w:t xml:space="preserve">. De beoordeling vindt plaats onder leiding van een inkoopadviseur, die handelt namens de </w:t>
      </w:r>
      <w:r w:rsidR="004F52A4">
        <w:t>Opdracht</w:t>
      </w:r>
      <w:r>
        <w:t>gever maar niet inhoudelijk mee beoordeelt.</w:t>
      </w:r>
    </w:p>
    <w:p w14:paraId="513AF0AB" w14:textId="77777777" w:rsidR="00EC1110" w:rsidRDefault="00EC1110" w:rsidP="00EC1110">
      <w:pPr>
        <w:ind w:hanging="2"/>
      </w:pPr>
    </w:p>
    <w:p w14:paraId="5D2FA9CF" w14:textId="77777777" w:rsidR="00EC1110" w:rsidRDefault="00EC1110" w:rsidP="00EC1110">
      <w:pPr>
        <w:ind w:hanging="2"/>
      </w:pPr>
      <w:r w:rsidRPr="00D742A0">
        <w:t xml:space="preserve">Om tot een onafhankelijk oordeel te komen over prijs en kwaliteit, vindt de kwaliteitsbeoordeling afzonderlijk van de beoordeling van de prijs plaats. Dit betekent dat de </w:t>
      </w:r>
      <w:r>
        <w:t>inschrijving</w:t>
      </w:r>
      <w:r w:rsidRPr="00D742A0">
        <w:t>ssom pas na de kwaliteitsbeoordeling wordt geopend.</w:t>
      </w:r>
    </w:p>
    <w:p w14:paraId="0892544D" w14:textId="77777777" w:rsidR="00EC1110" w:rsidRDefault="00EC1110" w:rsidP="00EC1110">
      <w:pPr>
        <w:ind w:hanging="2"/>
      </w:pPr>
    </w:p>
    <w:p w14:paraId="70B8C93D" w14:textId="29CE6943" w:rsidR="00EC1110" w:rsidRDefault="00EC1110" w:rsidP="00EC1110">
      <w:pPr>
        <w:rPr>
          <w:rFonts w:cs="Arial"/>
        </w:rPr>
      </w:pPr>
      <w:r>
        <w:rPr>
          <w:rFonts w:cs="Arial"/>
        </w:rPr>
        <w:t xml:space="preserve">De kwalitatieve beoordeling van de </w:t>
      </w:r>
      <w:r w:rsidR="004F52A4">
        <w:rPr>
          <w:rFonts w:cs="Arial"/>
        </w:rPr>
        <w:t>Inschrijving</w:t>
      </w:r>
      <w:r>
        <w:rPr>
          <w:rFonts w:cs="Arial"/>
        </w:rPr>
        <w:t>en vindt plaats op onderstaande wijze:</w:t>
      </w:r>
    </w:p>
    <w:p w14:paraId="02AAD5CC" w14:textId="3DA29BBC" w:rsidR="00EC1110" w:rsidRPr="00465D5F" w:rsidRDefault="00EC1110" w:rsidP="00465D5F">
      <w:pPr>
        <w:pStyle w:val="Lijstalinea"/>
        <w:numPr>
          <w:ilvl w:val="0"/>
          <w:numId w:val="10"/>
        </w:numPr>
        <w:spacing w:after="0" w:line="240" w:lineRule="atLeast"/>
        <w:ind w:left="284" w:hanging="284"/>
        <w:rPr>
          <w:rFonts w:ascii="Corbel" w:hAnsi="Corbel" w:cs="Times New Roman"/>
          <w:sz w:val="20"/>
        </w:rPr>
      </w:pPr>
      <w:r w:rsidRPr="00110799">
        <w:rPr>
          <w:rFonts w:ascii="Corbel" w:eastAsia="Calibri" w:hAnsi="Corbel" w:cs="Times New Roman"/>
          <w:sz w:val="20"/>
        </w:rPr>
        <w:t xml:space="preserve">Stap 1: van de </w:t>
      </w:r>
      <w:r w:rsidR="004F52A4">
        <w:rPr>
          <w:rFonts w:ascii="Corbel" w:eastAsia="Calibri" w:hAnsi="Corbel" w:cs="Times New Roman"/>
          <w:sz w:val="20"/>
        </w:rPr>
        <w:t>Inschrijving</w:t>
      </w:r>
      <w:r w:rsidRPr="00110799">
        <w:rPr>
          <w:rFonts w:ascii="Corbel" w:eastAsia="Calibri" w:hAnsi="Corbel" w:cs="Times New Roman"/>
          <w:sz w:val="20"/>
        </w:rPr>
        <w:t xml:space="preserve"> wordt getoetst of deze voldoet aan de gunningcriteria met een </w:t>
      </w:r>
      <w:r w:rsidRPr="00465D5F">
        <w:rPr>
          <w:rFonts w:ascii="Corbel" w:hAnsi="Corbel" w:cs="Times New Roman"/>
          <w:sz w:val="20"/>
        </w:rPr>
        <w:t>uitsluitend karakter.</w:t>
      </w:r>
    </w:p>
    <w:p w14:paraId="7C0D1CFF" w14:textId="52D8EBC3" w:rsidR="00EC1110" w:rsidRPr="00465D5F" w:rsidRDefault="00EC1110"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Stap 2: de leden van de beoordelingscommissie waarderen ieder individueel de kwalitatieve gunningscriteria. De beoordelingscommissieleden bepalen individueel welke waarde het aanbod voor hen heeft.</w:t>
      </w:r>
    </w:p>
    <w:p w14:paraId="1E1E5BF3" w14:textId="57A45430" w:rsidR="00EC1110" w:rsidRPr="00110799" w:rsidRDefault="00EC1110" w:rsidP="00465D5F">
      <w:pPr>
        <w:pStyle w:val="Lijstalinea"/>
        <w:numPr>
          <w:ilvl w:val="0"/>
          <w:numId w:val="10"/>
        </w:numPr>
        <w:spacing w:after="0" w:line="240" w:lineRule="atLeast"/>
        <w:ind w:left="284" w:hanging="284"/>
        <w:rPr>
          <w:rFonts w:eastAsia="Calibri" w:cs="Times New Roman"/>
        </w:rPr>
      </w:pPr>
      <w:r w:rsidRPr="00465D5F">
        <w:rPr>
          <w:rFonts w:ascii="Corbel" w:hAnsi="Corbel" w:cs="Times New Roman"/>
          <w:sz w:val="20"/>
        </w:rPr>
        <w:t>Stap 3: de individuele waarderingen van alle beoordelaars worden gezamenlijk besproken en gemotiveerd</w:t>
      </w:r>
      <w:r w:rsidRPr="00110799">
        <w:rPr>
          <w:rFonts w:ascii="Corbel" w:eastAsia="Calibri" w:hAnsi="Corbel" w:cs="Times New Roman"/>
          <w:sz w:val="20"/>
        </w:rPr>
        <w:t xml:space="preserve">. Hierna hebben de leden van de beoordelingscommissie de mogelijkheid om hun waardering te herbezien, waarna de scores worden gemiddeld per kwaliteitsonderdeel. </w:t>
      </w:r>
    </w:p>
    <w:p w14:paraId="740BB908" w14:textId="77777777" w:rsidR="00EC1110" w:rsidRDefault="00EC1110" w:rsidP="00EC1110"/>
    <w:p w14:paraId="00C66B7C" w14:textId="77777777" w:rsidR="00EC1110" w:rsidRDefault="00EC1110" w:rsidP="00EC1110">
      <w:r w:rsidRPr="00094607">
        <w:t>Voor de beoordeling (scoring) van de beantwoording van de kwalitatieve gunningscriteria wordt onderstaande tabel gehanteerd.</w:t>
      </w:r>
    </w:p>
    <w:p w14:paraId="02A88380" w14:textId="20C32783" w:rsidR="00EC1110" w:rsidRPr="00852AD9" w:rsidRDefault="00EC1110" w:rsidP="00EC1110">
      <w:pPr>
        <w:pStyle w:val="Bijschrift"/>
        <w:keepNext/>
        <w:rPr>
          <w:rFonts w:ascii="Corbel" w:hAnsi="Corbel"/>
          <w:szCs w:val="19"/>
        </w:rPr>
      </w:pPr>
      <w:r w:rsidRPr="00852AD9">
        <w:rPr>
          <w:rFonts w:ascii="Corbel" w:hAnsi="Corbel"/>
          <w:szCs w:val="19"/>
        </w:rPr>
        <w:t xml:space="preserve">Tabel </w:t>
      </w:r>
      <w:r w:rsidRPr="00852AD9">
        <w:rPr>
          <w:rFonts w:ascii="Corbel" w:hAnsi="Corbel"/>
          <w:szCs w:val="19"/>
        </w:rPr>
        <w:fldChar w:fldCharType="begin"/>
      </w:r>
      <w:r w:rsidRPr="00852AD9">
        <w:rPr>
          <w:rFonts w:ascii="Corbel" w:hAnsi="Corbel"/>
          <w:szCs w:val="19"/>
        </w:rPr>
        <w:instrText xml:space="preserve"> SEQ Tabel \* ARABIC </w:instrText>
      </w:r>
      <w:r w:rsidRPr="00852AD9">
        <w:rPr>
          <w:rFonts w:ascii="Corbel" w:hAnsi="Corbel"/>
          <w:szCs w:val="19"/>
        </w:rPr>
        <w:fldChar w:fldCharType="separate"/>
      </w:r>
      <w:r w:rsidR="00B66698">
        <w:rPr>
          <w:rFonts w:ascii="Corbel" w:hAnsi="Corbel"/>
          <w:noProof/>
          <w:szCs w:val="19"/>
        </w:rPr>
        <w:t>1</w:t>
      </w:r>
      <w:r w:rsidRPr="00852AD9">
        <w:rPr>
          <w:rFonts w:ascii="Corbel" w:hAnsi="Corbel"/>
          <w:szCs w:val="19"/>
        </w:rPr>
        <w:fldChar w:fldCharType="end"/>
      </w:r>
      <w:r w:rsidRPr="00852AD9">
        <w:rPr>
          <w:rFonts w:ascii="Corbel" w:hAnsi="Corbel"/>
          <w:szCs w:val="19"/>
        </w:rPr>
        <w:t>: Score tabel kwalitatieve</w:t>
      </w:r>
      <w:r>
        <w:rPr>
          <w:rFonts w:ascii="Corbel" w:hAnsi="Corbel"/>
          <w:szCs w:val="19"/>
        </w:rPr>
        <w:t xml:space="preserve"> </w:t>
      </w:r>
      <w:r w:rsidRPr="00852AD9">
        <w:rPr>
          <w:rFonts w:ascii="Corbel" w:hAnsi="Corbel"/>
          <w:szCs w:val="19"/>
        </w:rPr>
        <w:t>gunningscriteria</w:t>
      </w:r>
    </w:p>
    <w:tbl>
      <w:tblPr>
        <w:tblStyle w:val="Tabelraster"/>
        <w:tblW w:w="0" w:type="auto"/>
        <w:tblBorders>
          <w:insideV w:val="none" w:sz="0" w:space="0" w:color="auto"/>
        </w:tblBorders>
        <w:tblLook w:val="04A0" w:firstRow="1" w:lastRow="0" w:firstColumn="1" w:lastColumn="0" w:noHBand="0" w:noVBand="1"/>
      </w:tblPr>
      <w:tblGrid>
        <w:gridCol w:w="7172"/>
        <w:gridCol w:w="1548"/>
      </w:tblGrid>
      <w:tr w:rsidR="00EC1110" w14:paraId="79737CA9" w14:textId="77777777" w:rsidTr="0067324B">
        <w:tc>
          <w:tcPr>
            <w:tcW w:w="7172" w:type="dxa"/>
          </w:tcPr>
          <w:p w14:paraId="15C971C9" w14:textId="77252236" w:rsidR="00EC1110" w:rsidRPr="00562253" w:rsidRDefault="00EC1110" w:rsidP="0067324B">
            <w:pPr>
              <w:pStyle w:val="Geenafstand"/>
              <w:rPr>
                <w:rFonts w:ascii="Corbel" w:hAnsi="Corbel"/>
                <w:sz w:val="20"/>
                <w:szCs w:val="20"/>
              </w:rPr>
            </w:pPr>
            <w:r w:rsidRPr="00562253">
              <w:rPr>
                <w:rFonts w:ascii="Corbel" w:hAnsi="Corbel"/>
                <w:sz w:val="20"/>
                <w:szCs w:val="20"/>
              </w:rPr>
              <w:t xml:space="preserve">Uitstekend, beantwoording voldoet uitstekend aan het gevraagde en is zeer uitgebreid beschreven, sluit uitstekend aan bij de behoeften en wensen van </w:t>
            </w:r>
            <w:r w:rsidR="004F52A4">
              <w:rPr>
                <w:rFonts w:ascii="Corbel" w:hAnsi="Corbel"/>
                <w:sz w:val="20"/>
                <w:szCs w:val="20"/>
              </w:rPr>
              <w:t>Opdracht</w:t>
            </w:r>
            <w:r>
              <w:rPr>
                <w:rFonts w:ascii="Corbel" w:hAnsi="Corbel"/>
                <w:sz w:val="20"/>
                <w:szCs w:val="20"/>
              </w:rPr>
              <w:t>gever</w:t>
            </w:r>
            <w:r w:rsidRPr="00562253">
              <w:rPr>
                <w:rFonts w:ascii="Corbel" w:hAnsi="Corbel"/>
                <w:sz w:val="20"/>
                <w:szCs w:val="20"/>
              </w:rPr>
              <w:t xml:space="preserve"> en geeft blijk van uitstekend inzicht in de situatie van </w:t>
            </w:r>
            <w:r w:rsidR="004F52A4">
              <w:rPr>
                <w:rFonts w:ascii="Corbel" w:hAnsi="Corbel"/>
                <w:sz w:val="20"/>
                <w:szCs w:val="20"/>
              </w:rPr>
              <w:t>Opdracht</w:t>
            </w:r>
            <w:r>
              <w:rPr>
                <w:rFonts w:ascii="Corbel" w:hAnsi="Corbel"/>
                <w:sz w:val="20"/>
                <w:szCs w:val="20"/>
              </w:rPr>
              <w:t>gever</w:t>
            </w:r>
            <w:r w:rsidRPr="00562253">
              <w:rPr>
                <w:rFonts w:ascii="Corbel" w:hAnsi="Corbel"/>
                <w:sz w:val="20"/>
                <w:szCs w:val="20"/>
              </w:rPr>
              <w:t xml:space="preserve">. Dit uit zich onder meer uit de beantwoording duidelijk de voor de aanbesteder relevante en onderscheidende meerwaarde van het door </w:t>
            </w:r>
            <w:r w:rsidR="004F52A4">
              <w:rPr>
                <w:rFonts w:ascii="Corbel" w:hAnsi="Corbel"/>
                <w:sz w:val="20"/>
                <w:szCs w:val="20"/>
              </w:rPr>
              <w:t>Inschrijver</w:t>
            </w:r>
            <w:r w:rsidRPr="00562253">
              <w:rPr>
                <w:rFonts w:ascii="Corbel" w:hAnsi="Corbel"/>
                <w:sz w:val="20"/>
                <w:szCs w:val="20"/>
              </w:rPr>
              <w:t xml:space="preserve"> aangebodene in relatie tot het desbetreffende sub gunningscriterium blijkt.</w:t>
            </w:r>
          </w:p>
        </w:tc>
        <w:tc>
          <w:tcPr>
            <w:tcW w:w="1548" w:type="dxa"/>
          </w:tcPr>
          <w:p w14:paraId="6C1EECE8" w14:textId="77777777" w:rsidR="00EC1110" w:rsidRPr="00562253" w:rsidRDefault="00EC1110" w:rsidP="0067324B">
            <w:pPr>
              <w:pStyle w:val="Geenafstand"/>
              <w:jc w:val="right"/>
              <w:rPr>
                <w:rFonts w:ascii="Corbel" w:hAnsi="Corbel"/>
                <w:sz w:val="20"/>
                <w:szCs w:val="20"/>
              </w:rPr>
            </w:pPr>
            <w:r>
              <w:rPr>
                <w:rFonts w:ascii="Corbel" w:hAnsi="Corbel"/>
                <w:sz w:val="20"/>
                <w:szCs w:val="20"/>
              </w:rPr>
              <w:t>10 punten</w:t>
            </w:r>
          </w:p>
        </w:tc>
      </w:tr>
      <w:tr w:rsidR="00EC1110" w14:paraId="7FD2838C" w14:textId="77777777" w:rsidTr="0067324B">
        <w:tc>
          <w:tcPr>
            <w:tcW w:w="7172" w:type="dxa"/>
          </w:tcPr>
          <w:p w14:paraId="5E824D50" w14:textId="171C4DD7" w:rsidR="00EC1110" w:rsidRPr="00562253" w:rsidRDefault="00EC1110" w:rsidP="0067324B">
            <w:pPr>
              <w:pStyle w:val="Geenafstand"/>
              <w:rPr>
                <w:rFonts w:ascii="Corbel" w:hAnsi="Corbel"/>
                <w:sz w:val="20"/>
                <w:szCs w:val="20"/>
              </w:rPr>
            </w:pPr>
            <w:r w:rsidRPr="00562253">
              <w:rPr>
                <w:rFonts w:ascii="Corbel" w:hAnsi="Corbel"/>
                <w:sz w:val="20"/>
                <w:szCs w:val="20"/>
              </w:rPr>
              <w:t xml:space="preserve">Goed, beantwoording voldoet goed aan het gevraagde en is zeer uitgebreid beschreven, sluit goed aan bij de behoeften en wensen van </w:t>
            </w:r>
            <w:r w:rsidR="004F52A4">
              <w:rPr>
                <w:rFonts w:ascii="Corbel" w:hAnsi="Corbel"/>
                <w:sz w:val="20"/>
                <w:szCs w:val="20"/>
              </w:rPr>
              <w:t>Opdracht</w:t>
            </w:r>
            <w:r>
              <w:rPr>
                <w:rFonts w:ascii="Corbel" w:hAnsi="Corbel"/>
                <w:sz w:val="20"/>
                <w:szCs w:val="20"/>
              </w:rPr>
              <w:t>gever</w:t>
            </w:r>
            <w:r w:rsidRPr="00562253">
              <w:rPr>
                <w:rFonts w:ascii="Corbel" w:hAnsi="Corbel"/>
                <w:sz w:val="20"/>
                <w:szCs w:val="20"/>
              </w:rPr>
              <w:t xml:space="preserve"> en geeft blijk van goed inzicht in de situatie van de </w:t>
            </w:r>
            <w:r w:rsidR="004F52A4">
              <w:rPr>
                <w:rFonts w:ascii="Corbel" w:hAnsi="Corbel"/>
                <w:sz w:val="20"/>
                <w:szCs w:val="20"/>
              </w:rPr>
              <w:t>Opdracht</w:t>
            </w:r>
            <w:r>
              <w:rPr>
                <w:rFonts w:ascii="Corbel" w:hAnsi="Corbel"/>
                <w:sz w:val="20"/>
                <w:szCs w:val="20"/>
              </w:rPr>
              <w:t>gever</w:t>
            </w:r>
            <w:r w:rsidRPr="00562253">
              <w:rPr>
                <w:rFonts w:ascii="Corbel" w:hAnsi="Corbel"/>
                <w:sz w:val="20"/>
                <w:szCs w:val="20"/>
              </w:rPr>
              <w:t>.</w:t>
            </w:r>
          </w:p>
        </w:tc>
        <w:tc>
          <w:tcPr>
            <w:tcW w:w="1548" w:type="dxa"/>
          </w:tcPr>
          <w:p w14:paraId="47DCE1E2" w14:textId="77777777" w:rsidR="00EC1110" w:rsidRPr="00562253" w:rsidRDefault="00EC1110" w:rsidP="0067324B">
            <w:pPr>
              <w:pStyle w:val="Geenafstand"/>
              <w:jc w:val="right"/>
              <w:rPr>
                <w:rFonts w:ascii="Corbel" w:hAnsi="Corbel"/>
                <w:sz w:val="20"/>
                <w:szCs w:val="20"/>
              </w:rPr>
            </w:pPr>
            <w:r>
              <w:rPr>
                <w:rFonts w:ascii="Corbel" w:hAnsi="Corbel"/>
                <w:sz w:val="20"/>
                <w:szCs w:val="20"/>
              </w:rPr>
              <w:t>8 punten</w:t>
            </w:r>
          </w:p>
        </w:tc>
      </w:tr>
      <w:tr w:rsidR="00EC1110" w14:paraId="726CC3B7" w14:textId="77777777" w:rsidTr="0067324B">
        <w:tc>
          <w:tcPr>
            <w:tcW w:w="7172" w:type="dxa"/>
          </w:tcPr>
          <w:p w14:paraId="4A0D9A01" w14:textId="5B9DCFBE" w:rsidR="00EC1110" w:rsidRPr="00562253" w:rsidRDefault="00EC1110" w:rsidP="0067324B">
            <w:pPr>
              <w:pStyle w:val="Geenafstand"/>
              <w:rPr>
                <w:rFonts w:ascii="Corbel" w:hAnsi="Corbel"/>
                <w:sz w:val="20"/>
                <w:szCs w:val="20"/>
              </w:rPr>
            </w:pPr>
            <w:r w:rsidRPr="00562253">
              <w:rPr>
                <w:rFonts w:ascii="Corbel" w:hAnsi="Corbel"/>
                <w:sz w:val="20"/>
                <w:szCs w:val="20"/>
              </w:rPr>
              <w:t xml:space="preserve">Voldoende, beantwoording voldoet slechts nipt aan het gevraagde en sluit beperkt aan bij behoeften en wensen van </w:t>
            </w:r>
            <w:r w:rsidR="004F52A4">
              <w:rPr>
                <w:rFonts w:ascii="Corbel" w:hAnsi="Corbel"/>
                <w:sz w:val="20"/>
                <w:szCs w:val="20"/>
              </w:rPr>
              <w:t>Opdracht</w:t>
            </w:r>
            <w:r>
              <w:rPr>
                <w:rFonts w:ascii="Corbel" w:hAnsi="Corbel"/>
                <w:sz w:val="20"/>
                <w:szCs w:val="20"/>
              </w:rPr>
              <w:t>gever</w:t>
            </w:r>
            <w:r w:rsidRPr="00562253">
              <w:rPr>
                <w:rFonts w:ascii="Corbel" w:hAnsi="Corbel"/>
                <w:sz w:val="20"/>
                <w:szCs w:val="20"/>
              </w:rPr>
              <w:t xml:space="preserve">. Er kunnen hierdoor onduidelijkheden blijven bestaan over hoe de </w:t>
            </w:r>
            <w:r w:rsidR="004F52A4">
              <w:rPr>
                <w:rFonts w:ascii="Corbel" w:hAnsi="Corbel"/>
                <w:sz w:val="20"/>
                <w:szCs w:val="20"/>
              </w:rPr>
              <w:t>Inschrijver</w:t>
            </w:r>
            <w:r w:rsidRPr="00562253">
              <w:rPr>
                <w:rFonts w:ascii="Corbel" w:hAnsi="Corbel"/>
                <w:sz w:val="20"/>
                <w:szCs w:val="20"/>
              </w:rPr>
              <w:t xml:space="preserve"> dit in praktijk uitvoert</w:t>
            </w:r>
          </w:p>
        </w:tc>
        <w:tc>
          <w:tcPr>
            <w:tcW w:w="1548" w:type="dxa"/>
          </w:tcPr>
          <w:p w14:paraId="06D9F3DB" w14:textId="77777777" w:rsidR="00EC1110" w:rsidRPr="00562253" w:rsidRDefault="00EC1110" w:rsidP="0067324B">
            <w:pPr>
              <w:pStyle w:val="Geenafstand"/>
              <w:jc w:val="right"/>
              <w:rPr>
                <w:rFonts w:ascii="Corbel" w:hAnsi="Corbel"/>
                <w:sz w:val="20"/>
                <w:szCs w:val="20"/>
              </w:rPr>
            </w:pPr>
            <w:r>
              <w:rPr>
                <w:rFonts w:ascii="Corbel" w:hAnsi="Corbel"/>
                <w:sz w:val="20"/>
                <w:szCs w:val="20"/>
              </w:rPr>
              <w:t>6 punten</w:t>
            </w:r>
          </w:p>
        </w:tc>
      </w:tr>
      <w:tr w:rsidR="00EC1110" w14:paraId="3B0B5924" w14:textId="77777777" w:rsidTr="0067324B">
        <w:tc>
          <w:tcPr>
            <w:tcW w:w="7172" w:type="dxa"/>
          </w:tcPr>
          <w:p w14:paraId="519D354C" w14:textId="77777777" w:rsidR="00EC1110" w:rsidRPr="00562253" w:rsidRDefault="00EC1110" w:rsidP="0067324B">
            <w:pPr>
              <w:pStyle w:val="Geenafstand"/>
              <w:rPr>
                <w:rFonts w:ascii="Corbel" w:hAnsi="Corbel"/>
                <w:sz w:val="20"/>
                <w:szCs w:val="20"/>
              </w:rPr>
            </w:pPr>
            <w:r w:rsidRPr="00562253">
              <w:rPr>
                <w:rFonts w:ascii="Corbel" w:hAnsi="Corbel"/>
                <w:sz w:val="20"/>
                <w:szCs w:val="20"/>
              </w:rPr>
              <w:t>Voldoet deels, De aanbieding voldoet gedeeltelijk aan de gestelde punten. Enkele onderdelen komen niet aan de orde maar wel een duidelijke toelichting waarom dit  niet is gebeurd</w:t>
            </w:r>
          </w:p>
        </w:tc>
        <w:tc>
          <w:tcPr>
            <w:tcW w:w="1548" w:type="dxa"/>
          </w:tcPr>
          <w:p w14:paraId="17127B28" w14:textId="77777777" w:rsidR="00EC1110" w:rsidRPr="00562253" w:rsidRDefault="00EC1110" w:rsidP="0067324B">
            <w:pPr>
              <w:pStyle w:val="Geenafstand"/>
              <w:jc w:val="right"/>
              <w:rPr>
                <w:rFonts w:ascii="Corbel" w:hAnsi="Corbel"/>
                <w:sz w:val="20"/>
                <w:szCs w:val="20"/>
              </w:rPr>
            </w:pPr>
            <w:r>
              <w:rPr>
                <w:rFonts w:ascii="Corbel" w:hAnsi="Corbel"/>
                <w:sz w:val="20"/>
                <w:szCs w:val="20"/>
              </w:rPr>
              <w:t>4punten</w:t>
            </w:r>
          </w:p>
        </w:tc>
      </w:tr>
      <w:tr w:rsidR="00EC1110" w14:paraId="1388CB5A" w14:textId="77777777" w:rsidTr="0067324B">
        <w:tc>
          <w:tcPr>
            <w:tcW w:w="7172" w:type="dxa"/>
          </w:tcPr>
          <w:p w14:paraId="3D6788FA" w14:textId="5A78CC75" w:rsidR="00EC1110" w:rsidRPr="00562253" w:rsidRDefault="00EC1110" w:rsidP="0067324B">
            <w:pPr>
              <w:pStyle w:val="Geenafstand"/>
              <w:rPr>
                <w:rFonts w:ascii="Corbel" w:hAnsi="Corbel"/>
                <w:sz w:val="20"/>
                <w:szCs w:val="20"/>
              </w:rPr>
            </w:pPr>
            <w:r w:rsidRPr="00562253">
              <w:rPr>
                <w:rFonts w:ascii="Corbel" w:hAnsi="Corbel"/>
                <w:sz w:val="20"/>
                <w:szCs w:val="20"/>
              </w:rPr>
              <w:t xml:space="preserve">Onvoldoende, beantwoording voldoet onvoldoende aan het gevraagde en/of sluit onvoldoende aan bij behoeften en wensen van </w:t>
            </w:r>
            <w:r w:rsidR="004F52A4">
              <w:rPr>
                <w:rFonts w:ascii="Corbel" w:hAnsi="Corbel"/>
                <w:sz w:val="20"/>
                <w:szCs w:val="20"/>
              </w:rPr>
              <w:t>Opdracht</w:t>
            </w:r>
            <w:r>
              <w:rPr>
                <w:rFonts w:ascii="Corbel" w:hAnsi="Corbel"/>
                <w:sz w:val="20"/>
                <w:szCs w:val="20"/>
              </w:rPr>
              <w:t>gever</w:t>
            </w:r>
            <w:r w:rsidRPr="00562253">
              <w:rPr>
                <w:rFonts w:ascii="Corbel" w:hAnsi="Corbel"/>
                <w:sz w:val="20"/>
                <w:szCs w:val="20"/>
              </w:rPr>
              <w:t xml:space="preserve">. </w:t>
            </w:r>
          </w:p>
        </w:tc>
        <w:tc>
          <w:tcPr>
            <w:tcW w:w="1548" w:type="dxa"/>
          </w:tcPr>
          <w:p w14:paraId="47FEC2ED" w14:textId="77777777" w:rsidR="00EC1110" w:rsidRPr="00562253" w:rsidRDefault="00EC1110" w:rsidP="0067324B">
            <w:pPr>
              <w:pStyle w:val="Geenafstand"/>
              <w:jc w:val="right"/>
              <w:rPr>
                <w:rFonts w:ascii="Corbel" w:hAnsi="Corbel"/>
                <w:sz w:val="20"/>
                <w:szCs w:val="20"/>
              </w:rPr>
            </w:pPr>
            <w:r>
              <w:rPr>
                <w:rFonts w:ascii="Corbel" w:hAnsi="Corbel"/>
                <w:sz w:val="20"/>
                <w:szCs w:val="20"/>
              </w:rPr>
              <w:t>2 punten</w:t>
            </w:r>
          </w:p>
        </w:tc>
      </w:tr>
      <w:tr w:rsidR="00EC1110" w14:paraId="3148513A" w14:textId="77777777" w:rsidTr="0067324B">
        <w:trPr>
          <w:trHeight w:val="50"/>
        </w:trPr>
        <w:tc>
          <w:tcPr>
            <w:tcW w:w="7172" w:type="dxa"/>
          </w:tcPr>
          <w:p w14:paraId="01EDF997" w14:textId="77777777" w:rsidR="00EC1110" w:rsidRPr="00562253" w:rsidRDefault="00EC1110" w:rsidP="0067324B">
            <w:pPr>
              <w:pStyle w:val="Geenafstand"/>
              <w:rPr>
                <w:rFonts w:ascii="Corbel" w:hAnsi="Corbel"/>
                <w:sz w:val="20"/>
                <w:szCs w:val="20"/>
              </w:rPr>
            </w:pPr>
            <w:r w:rsidRPr="00562253">
              <w:rPr>
                <w:rFonts w:ascii="Corbel" w:hAnsi="Corbel"/>
                <w:sz w:val="20"/>
                <w:szCs w:val="20"/>
              </w:rPr>
              <w:t xml:space="preserve">Geen beantwoording </w:t>
            </w:r>
            <w:r>
              <w:rPr>
                <w:rFonts w:ascii="Corbel" w:hAnsi="Corbel"/>
                <w:sz w:val="20"/>
                <w:szCs w:val="20"/>
              </w:rPr>
              <w:t>van het gevraagde.</w:t>
            </w:r>
          </w:p>
        </w:tc>
        <w:tc>
          <w:tcPr>
            <w:tcW w:w="1548" w:type="dxa"/>
          </w:tcPr>
          <w:p w14:paraId="218CCAAF" w14:textId="77777777" w:rsidR="00EC1110" w:rsidRPr="00562253" w:rsidRDefault="00EC1110" w:rsidP="0067324B">
            <w:pPr>
              <w:pStyle w:val="Geenafstand"/>
              <w:jc w:val="right"/>
              <w:rPr>
                <w:rFonts w:ascii="Corbel" w:hAnsi="Corbel"/>
                <w:sz w:val="20"/>
                <w:szCs w:val="20"/>
              </w:rPr>
            </w:pPr>
            <w:r>
              <w:rPr>
                <w:rFonts w:ascii="Corbel" w:hAnsi="Corbel"/>
                <w:sz w:val="20"/>
                <w:szCs w:val="20"/>
              </w:rPr>
              <w:t>Uitsluiting</w:t>
            </w:r>
          </w:p>
        </w:tc>
      </w:tr>
    </w:tbl>
    <w:p w14:paraId="3E60EAA6" w14:textId="77777777" w:rsidR="00EC1110" w:rsidRDefault="00EC1110" w:rsidP="00EC1110">
      <w:pPr>
        <w:pStyle w:val="Geenafstand"/>
        <w:rPr>
          <w:rFonts w:ascii="Corbel" w:hAnsi="Corbel"/>
        </w:rPr>
      </w:pPr>
    </w:p>
    <w:p w14:paraId="3230D83F" w14:textId="77777777" w:rsidR="00EC1110" w:rsidRDefault="00EC1110" w:rsidP="004353F0">
      <w:pPr>
        <w:pStyle w:val="Kop2"/>
        <w:spacing w:line="240" w:lineRule="auto"/>
        <w:ind w:left="567" w:hanging="567"/>
      </w:pPr>
      <w:bookmarkStart w:id="208" w:name="_Toc121322265"/>
      <w:bookmarkStart w:id="209" w:name="_Toc526161149"/>
      <w:r>
        <w:lastRenderedPageBreak/>
        <w:t>Gunningscriterium met uitsluitend karakter</w:t>
      </w:r>
      <w:bookmarkEnd w:id="208"/>
    </w:p>
    <w:p w14:paraId="16E4AEF3" w14:textId="77777777" w:rsidR="00EC1110" w:rsidRDefault="00EC1110" w:rsidP="00EC1110">
      <w:r>
        <w:t>Er moet worden voldaan aan gunningscriteria met een uitsluitend karakter. Het niet voldoen aan één van deze gunningscriteria betekent uitsluiting van de verdere beoordeling. De gunningscriteria met een uitsluitend karakter zijn:</w:t>
      </w:r>
    </w:p>
    <w:p w14:paraId="5E184D62" w14:textId="77777777" w:rsidR="00EC1110" w:rsidRPr="00110799" w:rsidRDefault="00EC1110" w:rsidP="00465D5F">
      <w:pPr>
        <w:pStyle w:val="Lijstalinea"/>
        <w:numPr>
          <w:ilvl w:val="0"/>
          <w:numId w:val="10"/>
        </w:numPr>
        <w:spacing w:after="0" w:line="240" w:lineRule="atLeast"/>
        <w:ind w:left="284" w:hanging="284"/>
        <w:rPr>
          <w:rFonts w:eastAsia="Calibri" w:cs="Times New Roman"/>
        </w:rPr>
      </w:pPr>
      <w:r w:rsidRPr="00110799">
        <w:rPr>
          <w:rFonts w:ascii="Corbel" w:eastAsia="Calibri" w:hAnsi="Corbel" w:cs="Times New Roman"/>
          <w:sz w:val="20"/>
        </w:rPr>
        <w:t>Ingevulde en ondertekende Akkoordverklaring.</w:t>
      </w:r>
    </w:p>
    <w:p w14:paraId="655D8FC7" w14:textId="77777777" w:rsidR="00EC1110" w:rsidRDefault="00EC1110" w:rsidP="00EC1110"/>
    <w:p w14:paraId="5161A3B4" w14:textId="06ABC685" w:rsidR="00EC1110" w:rsidRPr="00094607" w:rsidRDefault="00EC1110" w:rsidP="00EC1110">
      <w:r>
        <w:t xml:space="preserve">U dient </w:t>
      </w:r>
      <w:r w:rsidR="002A2A6B">
        <w:t>B</w:t>
      </w:r>
      <w:r>
        <w:t xml:space="preserve">ijlage </w:t>
      </w:r>
      <w:r w:rsidR="004353F0">
        <w:t>Akkoordverklaring</w:t>
      </w:r>
      <w:r>
        <w:t xml:space="preserve"> in te vullen en te ondertekenen</w:t>
      </w:r>
      <w:r w:rsidRPr="00186723">
        <w:t>.</w:t>
      </w:r>
      <w:r>
        <w:t xml:space="preserve"> Alleen Inschrijvers die Akkoordverklaring correct hebben ingevuld en ondertekend, zijn gekwalificeerd voor de verdere beoordeling van de Inschrijving op de gunningscriteria met onderscheidend karakter.</w:t>
      </w:r>
    </w:p>
    <w:p w14:paraId="11A1390B" w14:textId="77777777" w:rsidR="00EC1110" w:rsidRDefault="00EC1110" w:rsidP="004353F0">
      <w:pPr>
        <w:pStyle w:val="Kop2"/>
        <w:numPr>
          <w:ilvl w:val="0"/>
          <w:numId w:val="0"/>
        </w:numPr>
        <w:spacing w:after="0"/>
      </w:pPr>
    </w:p>
    <w:p w14:paraId="2716AE35" w14:textId="3B9D03A2" w:rsidR="00EC1110" w:rsidRDefault="00EC1110" w:rsidP="004353F0">
      <w:pPr>
        <w:pStyle w:val="Kop2"/>
        <w:spacing w:line="240" w:lineRule="auto"/>
        <w:ind w:left="567" w:hanging="567"/>
      </w:pPr>
      <w:bookmarkStart w:id="210" w:name="_Toc121322266"/>
      <w:r>
        <w:t>G</w:t>
      </w:r>
      <w:r w:rsidRPr="00B07DFA">
        <w:t>unningsmodel en gunningssystematiek</w:t>
      </w:r>
      <w:bookmarkEnd w:id="209"/>
      <w:bookmarkEnd w:id="210"/>
    </w:p>
    <w:p w14:paraId="5967958B" w14:textId="77777777" w:rsidR="00EC1110" w:rsidRDefault="00EC1110" w:rsidP="00EC1110">
      <w:r>
        <w:t>Voor het bepalen van de BPKV wordt de Gewogen Factor methode toegepast,</w:t>
      </w:r>
      <w:r w:rsidRPr="005D2A3B">
        <w:t xml:space="preserve"> </w:t>
      </w:r>
      <w:r>
        <w:t>waarbij uw invulling van onze vraag wordt vertaald naar een score op prijs en kwaliteit. Voor deze aanbesteding hanteert de gemeente de volgende gunningcriteria:</w:t>
      </w:r>
    </w:p>
    <w:p w14:paraId="75E0C9B7" w14:textId="77777777" w:rsidR="00EC1110" w:rsidRDefault="00EC1110" w:rsidP="00EC1110"/>
    <w:tbl>
      <w:tblPr>
        <w:tblStyle w:val="stlTabel"/>
        <w:tblW w:w="0" w:type="auto"/>
        <w:tblLook w:val="04A0" w:firstRow="1" w:lastRow="0" w:firstColumn="1" w:lastColumn="0" w:noHBand="0" w:noVBand="1"/>
      </w:tblPr>
      <w:tblGrid>
        <w:gridCol w:w="1333"/>
        <w:gridCol w:w="2977"/>
        <w:gridCol w:w="3260"/>
      </w:tblGrid>
      <w:tr w:rsidR="00DE51C2" w:rsidRPr="004F52A4" w14:paraId="1963ECD7" w14:textId="77777777" w:rsidTr="004F52A4">
        <w:trPr>
          <w:cnfStyle w:val="100000000000" w:firstRow="1" w:lastRow="0" w:firstColumn="0" w:lastColumn="0" w:oddVBand="0" w:evenVBand="0" w:oddHBand="0" w:evenHBand="0" w:firstRowFirstColumn="0" w:firstRowLastColumn="0" w:lastRowFirstColumn="0" w:lastRowLastColumn="0"/>
        </w:trPr>
        <w:tc>
          <w:tcPr>
            <w:tcW w:w="1333" w:type="dxa"/>
          </w:tcPr>
          <w:p w14:paraId="4BA75D14" w14:textId="5190585F" w:rsidR="00DE51C2" w:rsidRPr="004F52A4" w:rsidRDefault="00DE51C2" w:rsidP="004353F0">
            <w:pPr>
              <w:ind w:left="567"/>
              <w:rPr>
                <w:rFonts w:cs="Arial"/>
                <w:color w:val="FFFFFF"/>
                <w:szCs w:val="20"/>
              </w:rPr>
            </w:pPr>
          </w:p>
        </w:tc>
        <w:tc>
          <w:tcPr>
            <w:tcW w:w="2977" w:type="dxa"/>
          </w:tcPr>
          <w:p w14:paraId="6EAA9BCF" w14:textId="77777777" w:rsidR="00DE51C2" w:rsidRPr="004F52A4" w:rsidRDefault="00DE51C2" w:rsidP="00DE51C2">
            <w:pPr>
              <w:rPr>
                <w:rFonts w:cs="Arial"/>
                <w:color w:val="FFFFFF"/>
                <w:szCs w:val="20"/>
              </w:rPr>
            </w:pPr>
            <w:r w:rsidRPr="004F52A4">
              <w:rPr>
                <w:rFonts w:cs="Arial"/>
                <w:color w:val="FFFFFF"/>
                <w:szCs w:val="20"/>
              </w:rPr>
              <w:t>Gunningscriterium</w:t>
            </w:r>
          </w:p>
        </w:tc>
        <w:tc>
          <w:tcPr>
            <w:tcW w:w="3260" w:type="dxa"/>
          </w:tcPr>
          <w:p w14:paraId="7D860467" w14:textId="77777777" w:rsidR="00DE51C2" w:rsidRPr="004F52A4" w:rsidRDefault="00DE51C2" w:rsidP="00DE51C2">
            <w:pPr>
              <w:jc w:val="center"/>
              <w:rPr>
                <w:rFonts w:cs="Arial"/>
                <w:color w:val="FFFFFF"/>
                <w:szCs w:val="20"/>
              </w:rPr>
            </w:pPr>
            <w:r w:rsidRPr="004F52A4">
              <w:rPr>
                <w:rFonts w:cs="Arial"/>
                <w:color w:val="FFFFFF"/>
                <w:szCs w:val="20"/>
              </w:rPr>
              <w:t>Maximaal aantal te behalen punten</w:t>
            </w:r>
          </w:p>
        </w:tc>
      </w:tr>
      <w:tr w:rsidR="00DE51C2" w:rsidRPr="00DE51C2" w14:paraId="2577274F" w14:textId="77777777" w:rsidTr="004F52A4">
        <w:tc>
          <w:tcPr>
            <w:tcW w:w="1333" w:type="dxa"/>
            <w:tcBorders>
              <w:bottom w:val="nil"/>
            </w:tcBorders>
          </w:tcPr>
          <w:p w14:paraId="2981ACAE" w14:textId="77777777" w:rsidR="00DE51C2" w:rsidRPr="00DE51C2" w:rsidRDefault="00DE51C2" w:rsidP="00DE51C2">
            <w:pPr>
              <w:jc w:val="center"/>
              <w:rPr>
                <w:rFonts w:cs="Arial"/>
                <w:i/>
                <w:color w:val="000000"/>
                <w:szCs w:val="20"/>
              </w:rPr>
            </w:pPr>
            <w:r w:rsidRPr="00DE51C2">
              <w:rPr>
                <w:rFonts w:cs="Arial"/>
                <w:i/>
                <w:color w:val="000000"/>
                <w:szCs w:val="20"/>
              </w:rPr>
              <w:t>K</w:t>
            </w:r>
          </w:p>
        </w:tc>
        <w:tc>
          <w:tcPr>
            <w:tcW w:w="2977" w:type="dxa"/>
            <w:tcBorders>
              <w:bottom w:val="nil"/>
            </w:tcBorders>
          </w:tcPr>
          <w:p w14:paraId="6ECA4801" w14:textId="77777777" w:rsidR="00DE51C2" w:rsidRPr="00DE51C2" w:rsidRDefault="00DE51C2" w:rsidP="00DE51C2">
            <w:pPr>
              <w:rPr>
                <w:rFonts w:cs="Arial"/>
                <w:i/>
                <w:color w:val="000000"/>
                <w:szCs w:val="20"/>
              </w:rPr>
            </w:pPr>
            <w:r w:rsidRPr="00DE51C2">
              <w:rPr>
                <w:rFonts w:cs="Arial"/>
                <w:i/>
                <w:color w:val="000000"/>
                <w:szCs w:val="20"/>
              </w:rPr>
              <w:t>Kwaliteit</w:t>
            </w:r>
          </w:p>
        </w:tc>
        <w:tc>
          <w:tcPr>
            <w:tcW w:w="3260" w:type="dxa"/>
            <w:tcBorders>
              <w:bottom w:val="nil"/>
            </w:tcBorders>
          </w:tcPr>
          <w:p w14:paraId="6CB6375F" w14:textId="650024E9" w:rsidR="00DE51C2" w:rsidRPr="00DE51C2" w:rsidRDefault="00DE51C2" w:rsidP="00DE51C2">
            <w:pPr>
              <w:jc w:val="center"/>
              <w:rPr>
                <w:rFonts w:cs="Arial"/>
                <w:i/>
                <w:color w:val="000000"/>
                <w:szCs w:val="20"/>
              </w:rPr>
            </w:pPr>
          </w:p>
        </w:tc>
      </w:tr>
      <w:tr w:rsidR="00DE51C2" w:rsidRPr="00DE51C2" w14:paraId="7F8BB0E9" w14:textId="77777777" w:rsidTr="004F52A4">
        <w:tc>
          <w:tcPr>
            <w:tcW w:w="1333" w:type="dxa"/>
            <w:tcBorders>
              <w:top w:val="nil"/>
              <w:left w:val="single" w:sz="4" w:space="0" w:color="auto"/>
              <w:bottom w:val="nil"/>
              <w:right w:val="nil"/>
            </w:tcBorders>
          </w:tcPr>
          <w:p w14:paraId="672BB579" w14:textId="77777777" w:rsidR="00DE51C2" w:rsidRPr="00DE51C2" w:rsidRDefault="00DE51C2" w:rsidP="00DE51C2">
            <w:pPr>
              <w:jc w:val="center"/>
              <w:rPr>
                <w:rFonts w:cs="Arial"/>
                <w:color w:val="000000"/>
                <w:szCs w:val="20"/>
              </w:rPr>
            </w:pPr>
            <w:r w:rsidRPr="00DE51C2">
              <w:rPr>
                <w:rFonts w:cs="Arial"/>
                <w:color w:val="000000"/>
                <w:szCs w:val="20"/>
              </w:rPr>
              <w:t>K1</w:t>
            </w:r>
          </w:p>
        </w:tc>
        <w:tc>
          <w:tcPr>
            <w:tcW w:w="2977" w:type="dxa"/>
            <w:tcBorders>
              <w:top w:val="nil"/>
              <w:left w:val="nil"/>
              <w:bottom w:val="nil"/>
              <w:right w:val="nil"/>
            </w:tcBorders>
          </w:tcPr>
          <w:p w14:paraId="12DDD081" w14:textId="46D8491C" w:rsidR="00DE51C2" w:rsidRPr="00DE51C2" w:rsidRDefault="00EC74A0" w:rsidP="00EC74A0">
            <w:pPr>
              <w:rPr>
                <w:rFonts w:cs="Arial"/>
                <w:color w:val="000000"/>
                <w:szCs w:val="20"/>
              </w:rPr>
            </w:pPr>
            <w:r>
              <w:rPr>
                <w:rFonts w:cs="Arial"/>
                <w:color w:val="000000"/>
                <w:szCs w:val="20"/>
              </w:rPr>
              <w:t>Demo</w:t>
            </w:r>
          </w:p>
        </w:tc>
        <w:tc>
          <w:tcPr>
            <w:tcW w:w="3260" w:type="dxa"/>
            <w:tcBorders>
              <w:top w:val="nil"/>
              <w:left w:val="nil"/>
              <w:bottom w:val="nil"/>
              <w:right w:val="single" w:sz="4" w:space="0" w:color="auto"/>
            </w:tcBorders>
          </w:tcPr>
          <w:p w14:paraId="7CDB2E49" w14:textId="4FAA3284" w:rsidR="00DE51C2" w:rsidRPr="00DE51C2" w:rsidRDefault="00A27537" w:rsidP="00A27537">
            <w:pPr>
              <w:jc w:val="center"/>
              <w:rPr>
                <w:rFonts w:cs="Arial"/>
                <w:color w:val="000000"/>
                <w:szCs w:val="20"/>
              </w:rPr>
            </w:pPr>
            <w:r>
              <w:rPr>
                <w:rFonts w:cs="Arial"/>
                <w:color w:val="000000"/>
                <w:szCs w:val="20"/>
              </w:rPr>
              <w:t>25</w:t>
            </w:r>
          </w:p>
        </w:tc>
      </w:tr>
      <w:tr w:rsidR="00DE51C2" w:rsidRPr="00DE51C2" w14:paraId="4B13DD1F" w14:textId="77777777" w:rsidTr="004F52A4">
        <w:tc>
          <w:tcPr>
            <w:tcW w:w="1333" w:type="dxa"/>
            <w:tcBorders>
              <w:top w:val="nil"/>
              <w:bottom w:val="nil"/>
            </w:tcBorders>
          </w:tcPr>
          <w:p w14:paraId="2D0EC75E" w14:textId="77777777" w:rsidR="00DE51C2" w:rsidRPr="00DE51C2" w:rsidRDefault="00DE51C2" w:rsidP="00DE51C2">
            <w:pPr>
              <w:jc w:val="center"/>
              <w:rPr>
                <w:rFonts w:cs="Arial"/>
                <w:color w:val="000000"/>
                <w:szCs w:val="20"/>
              </w:rPr>
            </w:pPr>
            <w:r w:rsidRPr="00DE51C2">
              <w:rPr>
                <w:rFonts w:cs="Arial"/>
                <w:color w:val="000000"/>
                <w:szCs w:val="20"/>
              </w:rPr>
              <w:t>K2</w:t>
            </w:r>
          </w:p>
        </w:tc>
        <w:tc>
          <w:tcPr>
            <w:tcW w:w="2977" w:type="dxa"/>
            <w:tcBorders>
              <w:top w:val="nil"/>
              <w:bottom w:val="nil"/>
            </w:tcBorders>
          </w:tcPr>
          <w:p w14:paraId="2B032A35" w14:textId="4F385C28" w:rsidR="00DE51C2" w:rsidRPr="00DE51C2" w:rsidRDefault="00EC74A0" w:rsidP="00DE51C2">
            <w:pPr>
              <w:rPr>
                <w:rFonts w:cs="Arial"/>
                <w:color w:val="000000"/>
                <w:szCs w:val="20"/>
              </w:rPr>
            </w:pPr>
            <w:r>
              <w:rPr>
                <w:rFonts w:cs="Arial"/>
                <w:color w:val="000000"/>
                <w:szCs w:val="20"/>
              </w:rPr>
              <w:t>Wensen</w:t>
            </w:r>
          </w:p>
        </w:tc>
        <w:tc>
          <w:tcPr>
            <w:tcW w:w="3260" w:type="dxa"/>
            <w:tcBorders>
              <w:top w:val="nil"/>
              <w:bottom w:val="nil"/>
            </w:tcBorders>
          </w:tcPr>
          <w:p w14:paraId="7410FF02" w14:textId="76B81C90" w:rsidR="00DE51C2" w:rsidRPr="00DE51C2" w:rsidRDefault="00A27537" w:rsidP="00DE51C2">
            <w:pPr>
              <w:jc w:val="center"/>
              <w:rPr>
                <w:rFonts w:cs="Arial"/>
                <w:color w:val="000000"/>
                <w:szCs w:val="20"/>
              </w:rPr>
            </w:pPr>
            <w:r>
              <w:rPr>
                <w:rFonts w:cs="Arial"/>
                <w:color w:val="000000"/>
                <w:szCs w:val="20"/>
              </w:rPr>
              <w:t>25</w:t>
            </w:r>
          </w:p>
        </w:tc>
      </w:tr>
      <w:tr w:rsidR="00DE51C2" w:rsidRPr="00DE51C2" w14:paraId="5D61FDD7" w14:textId="77777777" w:rsidTr="004F52A4">
        <w:tc>
          <w:tcPr>
            <w:tcW w:w="1333" w:type="dxa"/>
            <w:tcBorders>
              <w:top w:val="nil"/>
              <w:bottom w:val="nil"/>
            </w:tcBorders>
          </w:tcPr>
          <w:p w14:paraId="41357343" w14:textId="77777777" w:rsidR="00DE51C2" w:rsidRPr="00DE51C2" w:rsidRDefault="00DE51C2" w:rsidP="00DE51C2">
            <w:pPr>
              <w:jc w:val="center"/>
              <w:rPr>
                <w:rFonts w:cs="Arial"/>
                <w:color w:val="000000"/>
                <w:szCs w:val="20"/>
              </w:rPr>
            </w:pPr>
            <w:r w:rsidRPr="00DE51C2">
              <w:rPr>
                <w:rFonts w:cs="Arial"/>
                <w:color w:val="000000"/>
                <w:szCs w:val="20"/>
              </w:rPr>
              <w:t>K3</w:t>
            </w:r>
          </w:p>
        </w:tc>
        <w:tc>
          <w:tcPr>
            <w:tcW w:w="2977" w:type="dxa"/>
            <w:tcBorders>
              <w:top w:val="nil"/>
              <w:bottom w:val="nil"/>
            </w:tcBorders>
          </w:tcPr>
          <w:p w14:paraId="3A9396B9" w14:textId="63E8A718" w:rsidR="00DE51C2" w:rsidRPr="00DE51C2" w:rsidRDefault="00EC74A0" w:rsidP="00DE51C2">
            <w:pPr>
              <w:rPr>
                <w:rFonts w:cs="Arial"/>
                <w:bCs/>
              </w:rPr>
            </w:pPr>
            <w:r>
              <w:rPr>
                <w:rFonts w:cs="Arial"/>
                <w:color w:val="000000"/>
                <w:szCs w:val="20"/>
              </w:rPr>
              <w:t>Implementatie- en migratieplan</w:t>
            </w:r>
          </w:p>
        </w:tc>
        <w:tc>
          <w:tcPr>
            <w:tcW w:w="3260" w:type="dxa"/>
            <w:tcBorders>
              <w:top w:val="nil"/>
              <w:bottom w:val="nil"/>
            </w:tcBorders>
          </w:tcPr>
          <w:p w14:paraId="4B0A18B0" w14:textId="248C5F24" w:rsidR="00DE51C2" w:rsidRPr="00DE51C2" w:rsidRDefault="00EC74A0" w:rsidP="00E33E17">
            <w:pPr>
              <w:jc w:val="center"/>
              <w:rPr>
                <w:rFonts w:cs="Arial"/>
                <w:color w:val="000000"/>
                <w:szCs w:val="20"/>
              </w:rPr>
            </w:pPr>
            <w:r>
              <w:rPr>
                <w:rFonts w:cs="Arial"/>
                <w:color w:val="000000"/>
                <w:szCs w:val="20"/>
              </w:rPr>
              <w:t>15</w:t>
            </w:r>
          </w:p>
        </w:tc>
      </w:tr>
      <w:tr w:rsidR="00DE51C2" w:rsidRPr="00DE51C2" w14:paraId="7A6D41C7" w14:textId="77777777" w:rsidTr="004F52A4">
        <w:tc>
          <w:tcPr>
            <w:tcW w:w="1333" w:type="dxa"/>
            <w:tcBorders>
              <w:top w:val="nil"/>
              <w:bottom w:val="nil"/>
            </w:tcBorders>
          </w:tcPr>
          <w:p w14:paraId="5687FD4A" w14:textId="77777777" w:rsidR="00DE51C2" w:rsidRPr="00DE51C2" w:rsidRDefault="00DE51C2" w:rsidP="00DE51C2">
            <w:pPr>
              <w:jc w:val="center"/>
              <w:rPr>
                <w:rFonts w:cs="Arial"/>
                <w:i/>
                <w:color w:val="000000"/>
                <w:szCs w:val="20"/>
              </w:rPr>
            </w:pPr>
            <w:r w:rsidRPr="00DE51C2">
              <w:rPr>
                <w:rFonts w:cs="Arial"/>
                <w:i/>
                <w:color w:val="000000"/>
                <w:szCs w:val="20"/>
              </w:rPr>
              <w:t>P</w:t>
            </w:r>
          </w:p>
        </w:tc>
        <w:tc>
          <w:tcPr>
            <w:tcW w:w="2977" w:type="dxa"/>
            <w:tcBorders>
              <w:top w:val="nil"/>
              <w:bottom w:val="nil"/>
            </w:tcBorders>
          </w:tcPr>
          <w:p w14:paraId="3A0CD8D3" w14:textId="77777777" w:rsidR="00DE51C2" w:rsidRPr="00DE51C2" w:rsidRDefault="00DE51C2" w:rsidP="00DE51C2">
            <w:pPr>
              <w:rPr>
                <w:rFonts w:cs="Arial"/>
                <w:b/>
                <w:bCs/>
                <w:i/>
              </w:rPr>
            </w:pPr>
            <w:r w:rsidRPr="00DE51C2">
              <w:rPr>
                <w:rFonts w:cs="Arial"/>
                <w:i/>
                <w:color w:val="000000"/>
                <w:szCs w:val="20"/>
              </w:rPr>
              <w:t>Prijs</w:t>
            </w:r>
          </w:p>
        </w:tc>
        <w:tc>
          <w:tcPr>
            <w:tcW w:w="3260" w:type="dxa"/>
            <w:tcBorders>
              <w:top w:val="nil"/>
              <w:bottom w:val="nil"/>
            </w:tcBorders>
          </w:tcPr>
          <w:p w14:paraId="49631D71" w14:textId="690233B6" w:rsidR="00DE51C2" w:rsidRPr="00DE51C2" w:rsidRDefault="00DE51C2" w:rsidP="00DE51C2">
            <w:pPr>
              <w:jc w:val="center"/>
              <w:rPr>
                <w:rFonts w:cs="Arial"/>
                <w:i/>
                <w:color w:val="000000"/>
                <w:szCs w:val="20"/>
              </w:rPr>
            </w:pPr>
          </w:p>
        </w:tc>
      </w:tr>
      <w:tr w:rsidR="00DE51C2" w:rsidRPr="00DE51C2" w14:paraId="3F165467" w14:textId="77777777" w:rsidTr="004F52A4">
        <w:tc>
          <w:tcPr>
            <w:tcW w:w="1333" w:type="dxa"/>
            <w:tcBorders>
              <w:top w:val="nil"/>
              <w:bottom w:val="nil"/>
            </w:tcBorders>
          </w:tcPr>
          <w:p w14:paraId="4C81654E" w14:textId="77777777" w:rsidR="00DE51C2" w:rsidRPr="00DE51C2" w:rsidRDefault="00DE51C2" w:rsidP="00DE51C2">
            <w:pPr>
              <w:jc w:val="center"/>
              <w:rPr>
                <w:rFonts w:cs="Arial"/>
                <w:color w:val="000000"/>
                <w:szCs w:val="20"/>
              </w:rPr>
            </w:pPr>
            <w:r w:rsidRPr="00DE51C2">
              <w:rPr>
                <w:rFonts w:cs="Arial"/>
                <w:color w:val="000000"/>
                <w:szCs w:val="20"/>
              </w:rPr>
              <w:t>P1</w:t>
            </w:r>
          </w:p>
        </w:tc>
        <w:tc>
          <w:tcPr>
            <w:tcW w:w="2977" w:type="dxa"/>
            <w:tcBorders>
              <w:top w:val="nil"/>
              <w:bottom w:val="nil"/>
            </w:tcBorders>
          </w:tcPr>
          <w:p w14:paraId="1B183E79" w14:textId="5D94842F" w:rsidR="00DE51C2" w:rsidRPr="00DE51C2" w:rsidRDefault="00DE51C2" w:rsidP="00DE51C2">
            <w:pPr>
              <w:rPr>
                <w:rFonts w:cs="Arial"/>
                <w:color w:val="000000"/>
                <w:szCs w:val="20"/>
              </w:rPr>
            </w:pPr>
            <w:r w:rsidRPr="00DE51C2">
              <w:rPr>
                <w:rFonts w:cs="Arial"/>
                <w:color w:val="000000"/>
                <w:szCs w:val="20"/>
              </w:rPr>
              <w:t>Totaal prijs</w:t>
            </w:r>
          </w:p>
        </w:tc>
        <w:tc>
          <w:tcPr>
            <w:tcW w:w="3260" w:type="dxa"/>
            <w:tcBorders>
              <w:top w:val="nil"/>
              <w:bottom w:val="nil"/>
            </w:tcBorders>
          </w:tcPr>
          <w:p w14:paraId="7B386F64" w14:textId="685DB867" w:rsidR="00DE51C2" w:rsidRPr="00DE51C2" w:rsidRDefault="00631913" w:rsidP="00A27537">
            <w:pPr>
              <w:jc w:val="center"/>
              <w:rPr>
                <w:rFonts w:cs="Arial"/>
                <w:color w:val="000000"/>
                <w:szCs w:val="20"/>
              </w:rPr>
            </w:pPr>
            <w:r>
              <w:rPr>
                <w:rFonts w:cs="Arial"/>
                <w:color w:val="000000"/>
                <w:szCs w:val="20"/>
              </w:rPr>
              <w:t>30</w:t>
            </w:r>
          </w:p>
        </w:tc>
      </w:tr>
      <w:tr w:rsidR="00EC74A0" w:rsidRPr="00DE51C2" w14:paraId="179276DE" w14:textId="77777777" w:rsidTr="004F52A4">
        <w:tc>
          <w:tcPr>
            <w:tcW w:w="1333" w:type="dxa"/>
            <w:tcBorders>
              <w:top w:val="nil"/>
              <w:bottom w:val="nil"/>
            </w:tcBorders>
          </w:tcPr>
          <w:p w14:paraId="32356F0A" w14:textId="6FAF6B47" w:rsidR="00EC74A0" w:rsidRPr="00DE51C2" w:rsidRDefault="00EC74A0" w:rsidP="00DE51C2">
            <w:pPr>
              <w:jc w:val="center"/>
              <w:rPr>
                <w:rFonts w:cs="Arial"/>
                <w:color w:val="000000"/>
                <w:szCs w:val="20"/>
              </w:rPr>
            </w:pPr>
            <w:r>
              <w:rPr>
                <w:rFonts w:cs="Arial"/>
                <w:color w:val="000000"/>
                <w:szCs w:val="20"/>
              </w:rPr>
              <w:t>P2</w:t>
            </w:r>
          </w:p>
        </w:tc>
        <w:tc>
          <w:tcPr>
            <w:tcW w:w="2977" w:type="dxa"/>
            <w:tcBorders>
              <w:top w:val="nil"/>
              <w:bottom w:val="nil"/>
            </w:tcBorders>
          </w:tcPr>
          <w:p w14:paraId="46F18FB3" w14:textId="00E696E0" w:rsidR="00EC74A0" w:rsidRPr="00DE51C2" w:rsidRDefault="00EC74A0" w:rsidP="00DE51C2">
            <w:pPr>
              <w:rPr>
                <w:rFonts w:cs="Arial"/>
                <w:color w:val="000000"/>
                <w:szCs w:val="20"/>
              </w:rPr>
            </w:pPr>
            <w:r>
              <w:rPr>
                <w:rFonts w:cs="Arial"/>
                <w:color w:val="000000"/>
                <w:szCs w:val="20"/>
              </w:rPr>
              <w:t>Uurprijs consultancy</w:t>
            </w:r>
          </w:p>
        </w:tc>
        <w:tc>
          <w:tcPr>
            <w:tcW w:w="3260" w:type="dxa"/>
            <w:tcBorders>
              <w:top w:val="nil"/>
              <w:bottom w:val="nil"/>
            </w:tcBorders>
          </w:tcPr>
          <w:p w14:paraId="3C22A14A" w14:textId="59FB4D8F" w:rsidR="00EC74A0" w:rsidRPr="00DE51C2" w:rsidRDefault="00EC74A0" w:rsidP="00DE51C2">
            <w:pPr>
              <w:jc w:val="center"/>
              <w:rPr>
                <w:rFonts w:cs="Arial"/>
                <w:color w:val="000000"/>
                <w:szCs w:val="20"/>
              </w:rPr>
            </w:pPr>
            <w:r>
              <w:rPr>
                <w:rFonts w:cs="Arial"/>
                <w:color w:val="000000"/>
                <w:szCs w:val="20"/>
              </w:rPr>
              <w:t>5</w:t>
            </w:r>
          </w:p>
        </w:tc>
      </w:tr>
      <w:tr w:rsidR="00DE51C2" w:rsidRPr="009510D8" w14:paraId="4F119B04" w14:textId="77777777" w:rsidTr="004F52A4">
        <w:tc>
          <w:tcPr>
            <w:tcW w:w="1333" w:type="dxa"/>
            <w:tcBorders>
              <w:top w:val="nil"/>
            </w:tcBorders>
          </w:tcPr>
          <w:p w14:paraId="678C1690" w14:textId="77777777" w:rsidR="00DE51C2" w:rsidRPr="00DE51C2" w:rsidRDefault="00DE51C2" w:rsidP="004353F0">
            <w:pPr>
              <w:ind w:left="567"/>
              <w:rPr>
                <w:rFonts w:cs="Arial"/>
                <w:color w:val="000000"/>
                <w:szCs w:val="20"/>
              </w:rPr>
            </w:pPr>
          </w:p>
        </w:tc>
        <w:tc>
          <w:tcPr>
            <w:tcW w:w="2977" w:type="dxa"/>
            <w:tcBorders>
              <w:top w:val="nil"/>
            </w:tcBorders>
          </w:tcPr>
          <w:p w14:paraId="044A9391" w14:textId="077CEE86" w:rsidR="00DE51C2" w:rsidRPr="00DE51C2" w:rsidRDefault="00DE51C2" w:rsidP="00DE51C2">
            <w:pPr>
              <w:rPr>
                <w:rFonts w:cs="Arial"/>
                <w:color w:val="000000"/>
                <w:szCs w:val="20"/>
              </w:rPr>
            </w:pPr>
            <w:r w:rsidRPr="00DE51C2">
              <w:rPr>
                <w:rFonts w:cs="Arial"/>
                <w:color w:val="000000"/>
                <w:szCs w:val="20"/>
              </w:rPr>
              <w:t>Totaal</w:t>
            </w:r>
          </w:p>
        </w:tc>
        <w:tc>
          <w:tcPr>
            <w:tcW w:w="3260" w:type="dxa"/>
            <w:tcBorders>
              <w:top w:val="nil"/>
            </w:tcBorders>
          </w:tcPr>
          <w:p w14:paraId="2EE2D4FC" w14:textId="02CDFCAA" w:rsidR="00DE51C2" w:rsidRPr="009510D8" w:rsidRDefault="00DE51C2" w:rsidP="00DE51C2">
            <w:pPr>
              <w:jc w:val="center"/>
              <w:rPr>
                <w:rFonts w:cs="Arial"/>
                <w:color w:val="000000"/>
                <w:szCs w:val="20"/>
              </w:rPr>
            </w:pPr>
            <w:r w:rsidRPr="00DE51C2">
              <w:rPr>
                <w:rFonts w:cs="Arial"/>
                <w:color w:val="000000"/>
                <w:szCs w:val="20"/>
              </w:rPr>
              <w:t>10</w:t>
            </w:r>
            <w:r w:rsidR="00A27537">
              <w:rPr>
                <w:rFonts w:cs="Arial"/>
                <w:color w:val="000000"/>
                <w:szCs w:val="20"/>
              </w:rPr>
              <w:t>0</w:t>
            </w:r>
          </w:p>
        </w:tc>
      </w:tr>
    </w:tbl>
    <w:p w14:paraId="7174CFA0" w14:textId="77777777" w:rsidR="00EC1110" w:rsidRDefault="00EC1110" w:rsidP="00EC1110"/>
    <w:p w14:paraId="294E31E6" w14:textId="507F09BF" w:rsidR="00EC1110" w:rsidRDefault="00EC1110" w:rsidP="00EC1110">
      <w:r>
        <w:t xml:space="preserve">De eindscore wordt per </w:t>
      </w:r>
      <w:r w:rsidR="004F52A4">
        <w:t>Inschrijver</w:t>
      </w:r>
      <w:r>
        <w:t xml:space="preserve"> berekend door de scores op alle criteria bij elkaar op te tellen. De </w:t>
      </w:r>
      <w:r w:rsidR="004F52A4">
        <w:t>Inschrijver</w:t>
      </w:r>
      <w:r>
        <w:t xml:space="preserve"> met de hoogste score wordt als BKPV beoordeeld.</w:t>
      </w:r>
    </w:p>
    <w:p w14:paraId="37DD194D" w14:textId="77777777" w:rsidR="00EC1110" w:rsidRDefault="00EC1110" w:rsidP="00EC1110"/>
    <w:p w14:paraId="677B8D10" w14:textId="27CC7D12" w:rsidR="00EC1110" w:rsidRDefault="00EC1110" w:rsidP="004353F0">
      <w:pPr>
        <w:pStyle w:val="Kop2"/>
        <w:spacing w:line="240" w:lineRule="auto"/>
        <w:ind w:left="567" w:hanging="567"/>
      </w:pPr>
      <w:bookmarkStart w:id="211" w:name="_Toc526161150"/>
      <w:bookmarkStart w:id="212" w:name="_Toc121322267"/>
      <w:r>
        <w:t xml:space="preserve">Gunningcriterium </w:t>
      </w:r>
      <w:bookmarkEnd w:id="211"/>
      <w:r w:rsidR="00EC74A0">
        <w:t>op Prijs</w:t>
      </w:r>
      <w:bookmarkEnd w:id="212"/>
    </w:p>
    <w:p w14:paraId="6AE6D109" w14:textId="0DE43BDB" w:rsidR="00EC74A0" w:rsidRPr="00465D5F" w:rsidRDefault="002F0D56" w:rsidP="00EC74A0">
      <w:pPr>
        <w:rPr>
          <w:szCs w:val="20"/>
        </w:rPr>
      </w:pPr>
      <w:r w:rsidRPr="00465D5F">
        <w:t>Het prijzenblad is opgebo</w:t>
      </w:r>
      <w:r w:rsidRPr="00465D5F">
        <w:rPr>
          <w:szCs w:val="20"/>
        </w:rPr>
        <w:t>uwd uit twee tabbladen:</w:t>
      </w:r>
    </w:p>
    <w:p w14:paraId="7BC400A8" w14:textId="500D3E5B" w:rsidR="002F0D56" w:rsidRPr="00465D5F" w:rsidRDefault="002F0D56" w:rsidP="00465D5F">
      <w:pPr>
        <w:pStyle w:val="Lijstalinea"/>
        <w:numPr>
          <w:ilvl w:val="0"/>
          <w:numId w:val="16"/>
        </w:numPr>
        <w:ind w:left="284" w:hanging="284"/>
        <w:rPr>
          <w:rFonts w:ascii="Corbel" w:hAnsi="Corbel"/>
          <w:sz w:val="20"/>
          <w:szCs w:val="20"/>
        </w:rPr>
      </w:pPr>
      <w:r w:rsidRPr="00465D5F">
        <w:rPr>
          <w:rFonts w:ascii="Corbel" w:hAnsi="Corbel"/>
          <w:sz w:val="20"/>
          <w:szCs w:val="20"/>
        </w:rPr>
        <w:t>Inschrijfprijs</w:t>
      </w:r>
    </w:p>
    <w:p w14:paraId="271E1149" w14:textId="1A5B759C" w:rsidR="002F0D56" w:rsidRPr="00465D5F" w:rsidRDefault="002F0D56" w:rsidP="00465D5F">
      <w:pPr>
        <w:pStyle w:val="Lijstalinea"/>
        <w:numPr>
          <w:ilvl w:val="0"/>
          <w:numId w:val="16"/>
        </w:numPr>
        <w:ind w:left="284" w:hanging="284"/>
        <w:rPr>
          <w:rFonts w:ascii="Corbel" w:hAnsi="Corbel"/>
          <w:sz w:val="20"/>
          <w:szCs w:val="20"/>
        </w:rPr>
      </w:pPr>
      <w:r w:rsidRPr="00465D5F">
        <w:rPr>
          <w:rFonts w:ascii="Corbel" w:hAnsi="Corbel"/>
          <w:sz w:val="20"/>
          <w:szCs w:val="20"/>
        </w:rPr>
        <w:t>Uurtarieven</w:t>
      </w:r>
      <w:r w:rsidR="0080368E" w:rsidRPr="00465D5F">
        <w:rPr>
          <w:rFonts w:ascii="Corbel" w:hAnsi="Corbel"/>
          <w:sz w:val="20"/>
          <w:szCs w:val="20"/>
        </w:rPr>
        <w:t>.</w:t>
      </w:r>
    </w:p>
    <w:p w14:paraId="09DF7EE0" w14:textId="3CDB4A03" w:rsidR="00EC1110" w:rsidRDefault="00F879CF" w:rsidP="007B4201">
      <w:pPr>
        <w:pStyle w:val="Kop3"/>
        <w:numPr>
          <w:ilvl w:val="2"/>
          <w:numId w:val="1"/>
        </w:numPr>
      </w:pPr>
      <w:r>
        <w:t>Inschrijfprijs</w:t>
      </w:r>
    </w:p>
    <w:p w14:paraId="52486197" w14:textId="41A311D9" w:rsidR="00284EDE" w:rsidRDefault="00EC1110" w:rsidP="00EC1110">
      <w:r>
        <w:t xml:space="preserve">Voor </w:t>
      </w:r>
      <w:r w:rsidR="002F558D">
        <w:t xml:space="preserve">dit </w:t>
      </w:r>
      <w:r>
        <w:t xml:space="preserve">onderdeel </w:t>
      </w:r>
      <w:r w:rsidR="00F879CF">
        <w:t>vult</w:t>
      </w:r>
      <w:r>
        <w:t xml:space="preserve"> u het </w:t>
      </w:r>
      <w:r w:rsidR="002F0D56">
        <w:t xml:space="preserve">tabblad Inschrijfprijs </w:t>
      </w:r>
      <w:r w:rsidR="00F879CF">
        <w:t xml:space="preserve">van </w:t>
      </w:r>
      <w:r w:rsidR="002F0D56">
        <w:t xml:space="preserve">het </w:t>
      </w:r>
      <w:r w:rsidR="00986128">
        <w:t>prijzenblad (</w:t>
      </w:r>
      <w:r w:rsidR="00284EDE">
        <w:t xml:space="preserve">zie </w:t>
      </w:r>
      <w:r w:rsidR="002A2A6B">
        <w:t>B</w:t>
      </w:r>
      <w:r w:rsidR="00284EDE">
        <w:t>ijlage)</w:t>
      </w:r>
      <w:r w:rsidR="002F0D56">
        <w:t xml:space="preserve"> in</w:t>
      </w:r>
      <w:r>
        <w:t xml:space="preserve">. Hierin zijn de kosten </w:t>
      </w:r>
      <w:r w:rsidR="000C2820">
        <w:t xml:space="preserve">opgenomen </w:t>
      </w:r>
      <w:r>
        <w:t xml:space="preserve">voor </w:t>
      </w:r>
      <w:r w:rsidR="00284EDE">
        <w:t>de impl</w:t>
      </w:r>
      <w:r w:rsidR="000C2820">
        <w:t>e</w:t>
      </w:r>
      <w:r w:rsidR="000C2820" w:rsidRPr="00FD3575">
        <w:t xml:space="preserve">mentatie, migratie, updates, </w:t>
      </w:r>
      <w:r w:rsidR="00284EDE" w:rsidRPr="00FD3575">
        <w:t xml:space="preserve">onderhoud </w:t>
      </w:r>
      <w:r w:rsidR="000C2820" w:rsidRPr="00FD3575">
        <w:t xml:space="preserve">en de wensen waar de leverancier </w:t>
      </w:r>
      <w:r w:rsidR="00FD3575" w:rsidRPr="00FD3575">
        <w:t xml:space="preserve">aan </w:t>
      </w:r>
      <w:r w:rsidR="000C2820" w:rsidRPr="00FD3575">
        <w:t xml:space="preserve">kan voldoen </w:t>
      </w:r>
      <w:r w:rsidR="00284EDE" w:rsidRPr="00FD3575">
        <w:t>gedurend</w:t>
      </w:r>
      <w:r w:rsidR="00284EDE">
        <w:t xml:space="preserve">e de </w:t>
      </w:r>
      <w:r w:rsidR="002F0D56">
        <w:t>totale looptijd van de overeenkomst</w:t>
      </w:r>
      <w:r w:rsidR="00F879CF">
        <w:t xml:space="preserve">. Uw inschrijfprijs </w:t>
      </w:r>
      <w:r w:rsidR="00284EDE">
        <w:t>is gebaseerd op de door Aanbestedende Dienst beschreven werkzaamheden.</w:t>
      </w:r>
    </w:p>
    <w:p w14:paraId="75300FB0" w14:textId="77777777" w:rsidR="00EC1110" w:rsidRDefault="00EC1110" w:rsidP="00EC1110"/>
    <w:p w14:paraId="64A280A7" w14:textId="77777777" w:rsidR="00EC1110" w:rsidRDefault="00EC1110" w:rsidP="00EC1110">
      <w:pPr>
        <w:pStyle w:val="Kop5"/>
      </w:pPr>
      <w:r>
        <w:t>Beoordeling</w:t>
      </w:r>
    </w:p>
    <w:p w14:paraId="492E6ED1" w14:textId="04AF64CC" w:rsidR="00EC1110" w:rsidRPr="00465D5F" w:rsidRDefault="00EC1110"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U dient hiertoe </w:t>
      </w:r>
      <w:r w:rsidR="00F879CF" w:rsidRPr="00465D5F">
        <w:rPr>
          <w:rFonts w:ascii="Corbel" w:hAnsi="Corbel" w:cs="Times New Roman"/>
          <w:sz w:val="20"/>
        </w:rPr>
        <w:t xml:space="preserve">het tabblad Inschrijfprijs </w:t>
      </w:r>
      <w:r w:rsidRPr="00465D5F">
        <w:rPr>
          <w:rFonts w:ascii="Corbel" w:hAnsi="Corbel" w:cs="Times New Roman"/>
          <w:sz w:val="20"/>
        </w:rPr>
        <w:t xml:space="preserve">rechtsgeldig </w:t>
      </w:r>
      <w:r w:rsidR="00284EDE" w:rsidRPr="00465D5F">
        <w:rPr>
          <w:rFonts w:ascii="Corbel" w:hAnsi="Corbel" w:cs="Times New Roman"/>
          <w:sz w:val="20"/>
        </w:rPr>
        <w:t xml:space="preserve">ondertekend </w:t>
      </w:r>
      <w:r w:rsidRPr="00465D5F">
        <w:rPr>
          <w:rFonts w:ascii="Corbel" w:hAnsi="Corbel" w:cs="Times New Roman"/>
          <w:sz w:val="20"/>
        </w:rPr>
        <w:t xml:space="preserve">toe te voegen aan uw </w:t>
      </w:r>
      <w:r w:rsidR="004F52A4" w:rsidRPr="00465D5F">
        <w:rPr>
          <w:rFonts w:ascii="Corbel" w:hAnsi="Corbel" w:cs="Times New Roman"/>
          <w:sz w:val="20"/>
        </w:rPr>
        <w:t>Inschrijving</w:t>
      </w:r>
      <w:r w:rsidRPr="00465D5F">
        <w:rPr>
          <w:rFonts w:ascii="Corbel" w:hAnsi="Corbel" w:cs="Times New Roman"/>
          <w:sz w:val="20"/>
        </w:rPr>
        <w:t>.</w:t>
      </w:r>
      <w:r w:rsidR="00F879CF" w:rsidRPr="00465D5F">
        <w:rPr>
          <w:rFonts w:ascii="Corbel" w:hAnsi="Corbel" w:cs="Times New Roman"/>
          <w:sz w:val="20"/>
        </w:rPr>
        <w:t xml:space="preserve"> U dient dit in Excel-format en PDF-format toe te voegen.</w:t>
      </w:r>
    </w:p>
    <w:p w14:paraId="155E3433" w14:textId="77777777" w:rsidR="00EC1110" w:rsidRPr="00465D5F" w:rsidRDefault="00EC1110"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Inschrijver dient reëel en transparant in te schrijven. Een prijs van nul euro of negatieve prijzen wordt/worden niet geacht reëel en transparant te zijn. </w:t>
      </w:r>
    </w:p>
    <w:p w14:paraId="5A054E0F" w14:textId="4FB63E84" w:rsidR="00EC1110" w:rsidRPr="00465D5F" w:rsidRDefault="00EC1110"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Er mag niet met symbolische prijzen worden ingeschreven. Voor vaste periodiek terugkerende kosten gedurende de looptijd van een overeenkomst mag geen heel laag bedrag worden opgenomen dat niet past binnen/in lijn is met de systematiek van </w:t>
      </w:r>
      <w:r w:rsidR="00066128" w:rsidRPr="00465D5F">
        <w:rPr>
          <w:rFonts w:ascii="Corbel" w:hAnsi="Corbel" w:cs="Times New Roman"/>
          <w:sz w:val="20"/>
        </w:rPr>
        <w:t>het Beschrijvend Document</w:t>
      </w:r>
      <w:r w:rsidRPr="00465D5F">
        <w:rPr>
          <w:rFonts w:ascii="Corbel" w:hAnsi="Corbel" w:cs="Times New Roman"/>
          <w:sz w:val="20"/>
        </w:rPr>
        <w:t>/het programma van eisen</w:t>
      </w:r>
      <w:r w:rsidR="00066128" w:rsidRPr="00465D5F">
        <w:rPr>
          <w:rFonts w:ascii="Corbel" w:hAnsi="Corbel" w:cs="Times New Roman"/>
          <w:sz w:val="20"/>
        </w:rPr>
        <w:t xml:space="preserve"> en wensen</w:t>
      </w:r>
      <w:r w:rsidRPr="00465D5F">
        <w:rPr>
          <w:rFonts w:ascii="Corbel" w:hAnsi="Corbel" w:cs="Times New Roman"/>
          <w:sz w:val="20"/>
        </w:rPr>
        <w:t>.</w:t>
      </w:r>
    </w:p>
    <w:p w14:paraId="189084DF" w14:textId="77777777" w:rsidR="00EC1110" w:rsidRPr="00465D5F" w:rsidRDefault="00EC1110"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Inschrijver mag geen gebruik maken van “price-dumping” (abnormaal lage prijsaanbieding).</w:t>
      </w:r>
    </w:p>
    <w:p w14:paraId="7B46164E" w14:textId="77777777" w:rsidR="00EC1110" w:rsidRPr="00465D5F" w:rsidRDefault="00EC1110"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Inschrijver mag geen misbruik maken van de gunningssystematiek bijvoorbeeld door middel van een verschuiving in de kosten tussen diverse posten te trachten op oneigenlijke wijze voordeel te behalen uit het beoordelingsmodel (manipulatief inschrijven).</w:t>
      </w:r>
    </w:p>
    <w:p w14:paraId="4AD2B07C" w14:textId="77777777" w:rsidR="00EC1110" w:rsidRDefault="00EC1110" w:rsidP="00EC1110"/>
    <w:p w14:paraId="5AC57E4C" w14:textId="77777777" w:rsidR="00F53416" w:rsidRDefault="00F53416" w:rsidP="00F53416">
      <w:r>
        <w:lastRenderedPageBreak/>
        <w:t xml:space="preserve">De beoordeling van de prijs vindt lineair plaats. Voor de bepaling van de score wordt onderstaande methodiek gehanteerd: </w:t>
      </w:r>
    </w:p>
    <w:p w14:paraId="658B1D5F" w14:textId="77777777" w:rsidR="00F53416" w:rsidRDefault="00F53416" w:rsidP="00F53416"/>
    <w:p w14:paraId="24F2B7B4" w14:textId="6B3E504D" w:rsidR="00F53416" w:rsidRPr="00CE6816" w:rsidRDefault="00F53416" w:rsidP="00F53416">
      <w:r w:rsidRPr="00CE6816">
        <w:t>Minim</w:t>
      </w:r>
      <w:r>
        <w:t>um</w:t>
      </w:r>
      <w:r w:rsidRPr="00CE6816">
        <w:t xml:space="preserve"> </w:t>
      </w:r>
      <w:r>
        <w:t>inschrijfsom</w:t>
      </w:r>
      <w:r w:rsidRPr="00CE6816">
        <w:tab/>
      </w:r>
      <w:r w:rsidRPr="00CE6816">
        <w:tab/>
        <w:t xml:space="preserve">€ </w:t>
      </w:r>
      <w:r w:rsidR="00254715">
        <w:t>8</w:t>
      </w:r>
      <w:r w:rsidR="008E41A1">
        <w:t>00.000</w:t>
      </w:r>
      <w:r w:rsidRPr="00CE6816">
        <w:t>,-</w:t>
      </w:r>
    </w:p>
    <w:p w14:paraId="0E7E4757" w14:textId="0FA52381" w:rsidR="00F53416" w:rsidRDefault="00F53416" w:rsidP="00F53416">
      <w:r>
        <w:t>Maximum</w:t>
      </w:r>
      <w:r w:rsidRPr="00CE6816">
        <w:t xml:space="preserve"> </w:t>
      </w:r>
      <w:r>
        <w:t>inschrijfsom</w:t>
      </w:r>
      <w:r w:rsidRPr="00CE6816">
        <w:t>:</w:t>
      </w:r>
      <w:r w:rsidRPr="00CE6816">
        <w:tab/>
      </w:r>
      <w:r w:rsidRPr="00CE6816">
        <w:tab/>
        <w:t xml:space="preserve">€ </w:t>
      </w:r>
      <w:r w:rsidR="0080368E">
        <w:t>1.</w:t>
      </w:r>
      <w:r w:rsidR="00254715">
        <w:t>2</w:t>
      </w:r>
      <w:r w:rsidR="008E41A1">
        <w:t>00.000</w:t>
      </w:r>
      <w:r w:rsidRPr="00CE6816">
        <w:t>,-</w:t>
      </w:r>
    </w:p>
    <w:p w14:paraId="1D838B01" w14:textId="27AA8D3B" w:rsidR="00F53416" w:rsidRDefault="00F53416" w:rsidP="00DD288D">
      <w:pPr>
        <w:ind w:left="2835" w:hanging="2835"/>
      </w:pPr>
      <w:r>
        <w:t>Maximale score</w:t>
      </w:r>
      <w:r w:rsidR="00DD288D">
        <w:tab/>
      </w:r>
      <w:r>
        <w:t>30 punten.</w:t>
      </w:r>
    </w:p>
    <w:p w14:paraId="5A787A41" w14:textId="679E8BE2" w:rsidR="00F53416" w:rsidRDefault="00F53416" w:rsidP="00DD288D">
      <w:pPr>
        <w:ind w:left="2835" w:hanging="3544"/>
      </w:pPr>
      <w:r>
        <w:tab/>
        <w:t>Een prijsformulier dat onder de minim</w:t>
      </w:r>
      <w:r w:rsidR="00066128">
        <w:t>um</w:t>
      </w:r>
      <w:r>
        <w:t xml:space="preserve"> inschrijfsom komt scoort 30 punten</w:t>
      </w:r>
    </w:p>
    <w:p w14:paraId="5AF70819" w14:textId="2F508BDF" w:rsidR="00F53416" w:rsidRDefault="00F53416" w:rsidP="00DD288D">
      <w:pPr>
        <w:ind w:left="2835" w:hanging="3544"/>
      </w:pPr>
      <w:r>
        <w:tab/>
        <w:t xml:space="preserve">Een prijsformulier dat boven de </w:t>
      </w:r>
      <w:r w:rsidR="00066128">
        <w:t xml:space="preserve">maximum </w:t>
      </w:r>
      <w:r>
        <w:t>inschrijfsom uitkomt wordt uitgesloten.</w:t>
      </w:r>
    </w:p>
    <w:p w14:paraId="51FE83EB" w14:textId="77777777" w:rsidR="00F53416" w:rsidRDefault="00F53416" w:rsidP="00F53416"/>
    <w:p w14:paraId="2C17AA3C" w14:textId="77777777" w:rsidR="00F53416" w:rsidRPr="00F53416" w:rsidRDefault="00F53416" w:rsidP="00F53416">
      <w:pPr>
        <w:ind w:left="3544" w:hanging="3544"/>
      </w:pPr>
      <w:r>
        <w:t>De volgende formule wordt vervolgens toegepast om de score te bepal</w:t>
      </w:r>
      <w:r w:rsidRPr="00F53416">
        <w:t>en:</w:t>
      </w:r>
    </w:p>
    <w:p w14:paraId="22EA8DCD" w14:textId="49F643C2" w:rsidR="00F53416" w:rsidRPr="003D31F2" w:rsidRDefault="00F53416" w:rsidP="003D31F2">
      <w:pPr>
        <w:spacing w:line="360" w:lineRule="auto"/>
        <w:ind w:left="3544" w:hanging="3544"/>
        <w:rPr>
          <w:rFonts w:eastAsiaTheme="minorEastAsia"/>
        </w:rPr>
      </w:pPr>
      <m:oMathPara>
        <m:oMathParaPr>
          <m:jc m:val="left"/>
        </m:oMathParaPr>
        <m:oMath>
          <m:r>
            <w:rPr>
              <w:rFonts w:ascii="Cambria Math" w:hAnsi="Cambria Math"/>
            </w:rPr>
            <m:t>30x</m:t>
          </m:r>
          <m:f>
            <m:fPr>
              <m:ctrlPr>
                <w:rPr>
                  <w:rFonts w:ascii="Cambria Math" w:hAnsi="Cambria Math"/>
                  <w:i/>
                </w:rPr>
              </m:ctrlPr>
            </m:fPr>
            <m:num>
              <m:r>
                <w:rPr>
                  <w:rFonts w:ascii="Cambria Math" w:hAnsi="Cambria Math"/>
                </w:rPr>
                <m:t>€ 1.2</m:t>
              </m:r>
              <m:r>
                <w:rPr>
                  <w:rFonts w:ascii="Cambria Math" w:hAnsi="Cambria Math"/>
                </w:rPr>
                <m:t>00.000-Inschrijfsom</m:t>
              </m:r>
            </m:num>
            <m:den>
              <m:r>
                <w:rPr>
                  <w:rFonts w:ascii="Cambria Math" w:hAnsi="Cambria Math"/>
                </w:rPr>
                <m:t>€ 1.2</m:t>
              </m:r>
              <m:r>
                <w:rPr>
                  <w:rFonts w:ascii="Cambria Math" w:hAnsi="Cambria Math"/>
                </w:rPr>
                <m:t xml:space="preserve">00.000-€ </m:t>
              </m:r>
              <m:r>
                <w:rPr>
                  <w:rFonts w:ascii="Cambria Math" w:hAnsi="Cambria Math"/>
                </w:rPr>
                <m:t>8</m:t>
              </m:r>
              <m:r>
                <w:rPr>
                  <w:rFonts w:ascii="Cambria Math" w:hAnsi="Cambria Math"/>
                </w:rPr>
                <m:t>00.000</m:t>
              </m:r>
            </m:den>
          </m:f>
        </m:oMath>
      </m:oMathPara>
    </w:p>
    <w:p w14:paraId="13BD4BD7" w14:textId="77777777" w:rsidR="003D31F2" w:rsidRPr="00066128" w:rsidRDefault="003D31F2" w:rsidP="00F53416">
      <w:pPr>
        <w:ind w:left="3544" w:hanging="3544"/>
        <w:rPr>
          <w:rFonts w:eastAsiaTheme="minorEastAsia"/>
        </w:rPr>
      </w:pPr>
    </w:p>
    <w:p w14:paraId="640A1B30" w14:textId="62AA352C" w:rsidR="002F0D56" w:rsidRPr="00244469" w:rsidRDefault="002F0D56" w:rsidP="002F0D56">
      <w:pPr>
        <w:pStyle w:val="Kop3"/>
        <w:numPr>
          <w:ilvl w:val="2"/>
          <w:numId w:val="1"/>
        </w:numPr>
      </w:pPr>
      <w:r>
        <w:t>Gunningcriterium Uurtarieven</w:t>
      </w:r>
    </w:p>
    <w:p w14:paraId="04856843" w14:textId="5A16C20B" w:rsidR="002F558D" w:rsidRDefault="002F558D" w:rsidP="00EC1110">
      <w:r>
        <w:t xml:space="preserve">Voor dit onderdeel dient u het tabblad Uurtarieven in het </w:t>
      </w:r>
      <w:r w:rsidR="009678AA">
        <w:t>prijzenblad (</w:t>
      </w:r>
      <w:r>
        <w:t xml:space="preserve">zie </w:t>
      </w:r>
      <w:r w:rsidR="002A2A6B">
        <w:t>B</w:t>
      </w:r>
      <w:r>
        <w:t xml:space="preserve">ijlage) in te vullen. Hierin </w:t>
      </w:r>
      <w:r w:rsidR="00E842FD">
        <w:t>dient</w:t>
      </w:r>
      <w:r>
        <w:t xml:space="preserve"> voor een drietal </w:t>
      </w:r>
      <w:r w:rsidR="00E842FD">
        <w:t>functiebenamingen</w:t>
      </w:r>
      <w:r>
        <w:t xml:space="preserve"> het maximale uurtarief te worden opgegeven. Deze uurtarieven zijn geldig gedurende de totale looptijd van de overeenkomst. </w:t>
      </w:r>
      <w:r w:rsidR="004F52A4">
        <w:t>Aanbestedende Dienst</w:t>
      </w:r>
      <w:r>
        <w:t xml:space="preserve"> heeft </w:t>
      </w:r>
      <w:r w:rsidR="00DD288D">
        <w:t xml:space="preserve">hierbij </w:t>
      </w:r>
      <w:r>
        <w:t>de uurtarieven gemaximaliseerd.</w:t>
      </w:r>
    </w:p>
    <w:p w14:paraId="5AA72BEC" w14:textId="77777777" w:rsidR="002F558D" w:rsidRDefault="002F558D" w:rsidP="00EC1110"/>
    <w:tbl>
      <w:tblPr>
        <w:tblStyle w:val="stlTabel"/>
        <w:tblW w:w="0" w:type="auto"/>
        <w:tblLook w:val="04A0" w:firstRow="1" w:lastRow="0" w:firstColumn="1" w:lastColumn="0" w:noHBand="0" w:noVBand="1"/>
      </w:tblPr>
      <w:tblGrid>
        <w:gridCol w:w="2325"/>
        <w:gridCol w:w="3879"/>
      </w:tblGrid>
      <w:tr w:rsidR="002F558D" w14:paraId="55555A5A" w14:textId="77777777" w:rsidTr="00EE7491">
        <w:trPr>
          <w:cnfStyle w:val="100000000000" w:firstRow="1" w:lastRow="0" w:firstColumn="0" w:lastColumn="0" w:oddVBand="0" w:evenVBand="0" w:oddHBand="0" w:evenHBand="0" w:firstRowFirstColumn="0" w:firstRowLastColumn="0" w:lastRowFirstColumn="0" w:lastRowLastColumn="0"/>
        </w:trPr>
        <w:tc>
          <w:tcPr>
            <w:tcW w:w="2325" w:type="dxa"/>
          </w:tcPr>
          <w:p w14:paraId="60950F98" w14:textId="6251D6A9" w:rsidR="002F558D" w:rsidRDefault="002F558D" w:rsidP="00EC1110">
            <w:r>
              <w:t>Functie</w:t>
            </w:r>
          </w:p>
        </w:tc>
        <w:tc>
          <w:tcPr>
            <w:tcW w:w="3879" w:type="dxa"/>
          </w:tcPr>
          <w:p w14:paraId="51842391" w14:textId="221AA657" w:rsidR="002F558D" w:rsidRDefault="002F558D" w:rsidP="00EC1110">
            <w:r>
              <w:t>Maximaal uurtarief (excl. Btw).</w:t>
            </w:r>
          </w:p>
        </w:tc>
      </w:tr>
      <w:tr w:rsidR="002F558D" w14:paraId="1EA8DD54" w14:textId="77777777" w:rsidTr="00EE7491">
        <w:tc>
          <w:tcPr>
            <w:tcW w:w="2325" w:type="dxa"/>
          </w:tcPr>
          <w:p w14:paraId="4677FF05" w14:textId="7A7DA670" w:rsidR="002F558D" w:rsidRDefault="002F558D" w:rsidP="00EC1110">
            <w:r>
              <w:t>Projectleider</w:t>
            </w:r>
          </w:p>
        </w:tc>
        <w:tc>
          <w:tcPr>
            <w:tcW w:w="3879" w:type="dxa"/>
          </w:tcPr>
          <w:p w14:paraId="047F31DF" w14:textId="1B4DD9FD" w:rsidR="002F558D" w:rsidRDefault="002F558D" w:rsidP="00EB3CBC">
            <w:pPr>
              <w:jc w:val="center"/>
            </w:pPr>
            <w:r>
              <w:t xml:space="preserve">€ </w:t>
            </w:r>
            <w:r w:rsidR="00EB3CBC">
              <w:t>170</w:t>
            </w:r>
            <w:r>
              <w:t>,00</w:t>
            </w:r>
          </w:p>
        </w:tc>
      </w:tr>
      <w:tr w:rsidR="002F558D" w14:paraId="6C2346B7" w14:textId="77777777" w:rsidTr="00EE7491">
        <w:tc>
          <w:tcPr>
            <w:tcW w:w="2325" w:type="dxa"/>
          </w:tcPr>
          <w:p w14:paraId="4F3FA486" w14:textId="6FD604BB" w:rsidR="002F558D" w:rsidRDefault="002F558D" w:rsidP="00EC1110">
            <w:r>
              <w:t>Functioneel consultant</w:t>
            </w:r>
          </w:p>
        </w:tc>
        <w:tc>
          <w:tcPr>
            <w:tcW w:w="3879" w:type="dxa"/>
          </w:tcPr>
          <w:p w14:paraId="57978DAF" w14:textId="7D5AEDF3" w:rsidR="002F558D" w:rsidRDefault="002F558D" w:rsidP="00EE7491">
            <w:pPr>
              <w:jc w:val="center"/>
            </w:pPr>
            <w:r>
              <w:t>€ 1</w:t>
            </w:r>
            <w:r w:rsidR="00EB3CBC">
              <w:t>4</w:t>
            </w:r>
            <w:r>
              <w:t>5,00</w:t>
            </w:r>
          </w:p>
        </w:tc>
      </w:tr>
      <w:tr w:rsidR="002F558D" w14:paraId="7F4C79FF" w14:textId="77777777" w:rsidTr="00EE7491">
        <w:tc>
          <w:tcPr>
            <w:tcW w:w="2325" w:type="dxa"/>
          </w:tcPr>
          <w:p w14:paraId="205CDA03" w14:textId="1057955D" w:rsidR="002F558D" w:rsidRDefault="002F558D" w:rsidP="00EC1110">
            <w:r>
              <w:t>Technisch consultant</w:t>
            </w:r>
          </w:p>
        </w:tc>
        <w:tc>
          <w:tcPr>
            <w:tcW w:w="3879" w:type="dxa"/>
          </w:tcPr>
          <w:p w14:paraId="25245E90" w14:textId="3D19FE43" w:rsidR="002F558D" w:rsidRDefault="00EB3CBC" w:rsidP="00EE7491">
            <w:pPr>
              <w:jc w:val="center"/>
            </w:pPr>
            <w:r>
              <w:t>€ 14</w:t>
            </w:r>
            <w:r w:rsidR="002F558D">
              <w:t>5,00</w:t>
            </w:r>
          </w:p>
        </w:tc>
      </w:tr>
      <w:tr w:rsidR="0018450C" w14:paraId="20B958E8" w14:textId="77777777" w:rsidTr="00DD288D">
        <w:tc>
          <w:tcPr>
            <w:tcW w:w="2325" w:type="dxa"/>
          </w:tcPr>
          <w:p w14:paraId="2928D207" w14:textId="290D0A59" w:rsidR="0018450C" w:rsidRDefault="0018450C" w:rsidP="00EC1110">
            <w:r>
              <w:t>Gemiddeld uurtarief</w:t>
            </w:r>
          </w:p>
        </w:tc>
        <w:tc>
          <w:tcPr>
            <w:tcW w:w="3879" w:type="dxa"/>
          </w:tcPr>
          <w:p w14:paraId="1E0E2BF7" w14:textId="3E3352CA" w:rsidR="0018450C" w:rsidRDefault="00EB3CBC">
            <w:pPr>
              <w:jc w:val="center"/>
            </w:pPr>
            <w:r>
              <w:t>€ 15</w:t>
            </w:r>
            <w:r w:rsidR="0018450C">
              <w:t>3,33</w:t>
            </w:r>
          </w:p>
        </w:tc>
      </w:tr>
    </w:tbl>
    <w:p w14:paraId="57CF9761" w14:textId="3349E16A" w:rsidR="00F53416" w:rsidRDefault="002F558D" w:rsidP="00EC1110">
      <w:r>
        <w:t xml:space="preserve"> </w:t>
      </w:r>
    </w:p>
    <w:p w14:paraId="34596903" w14:textId="3B3AF09F" w:rsidR="00DD288D" w:rsidRDefault="00DD288D" w:rsidP="00EC1110">
      <w:r>
        <w:t>Bovenstaande functies voldoen aan de onderstaande functieomschrijving:</w:t>
      </w:r>
    </w:p>
    <w:tbl>
      <w:tblPr>
        <w:tblStyle w:val="stlTabel"/>
        <w:tblW w:w="0" w:type="auto"/>
        <w:tblLook w:val="04A0" w:firstRow="1" w:lastRow="0" w:firstColumn="1" w:lastColumn="0" w:noHBand="0" w:noVBand="1"/>
      </w:tblPr>
      <w:tblGrid>
        <w:gridCol w:w="2325"/>
        <w:gridCol w:w="6319"/>
      </w:tblGrid>
      <w:tr w:rsidR="00DD288D" w14:paraId="29003EB6" w14:textId="77777777" w:rsidTr="00EE7491">
        <w:trPr>
          <w:cnfStyle w:val="100000000000" w:firstRow="1" w:lastRow="0" w:firstColumn="0" w:lastColumn="0" w:oddVBand="0" w:evenVBand="0" w:oddHBand="0" w:evenHBand="0" w:firstRowFirstColumn="0" w:firstRowLastColumn="0" w:lastRowFirstColumn="0" w:lastRowLastColumn="0"/>
        </w:trPr>
        <w:tc>
          <w:tcPr>
            <w:tcW w:w="2325" w:type="dxa"/>
          </w:tcPr>
          <w:p w14:paraId="6337C164" w14:textId="6DEA4951" w:rsidR="00DD288D" w:rsidRDefault="00DD288D" w:rsidP="00EC1110">
            <w:r>
              <w:t>Functie</w:t>
            </w:r>
          </w:p>
        </w:tc>
        <w:tc>
          <w:tcPr>
            <w:tcW w:w="6319" w:type="dxa"/>
          </w:tcPr>
          <w:p w14:paraId="6D030C6A" w14:textId="4F71E3A4" w:rsidR="00DD288D" w:rsidRDefault="00DD288D" w:rsidP="00EC1110">
            <w:r>
              <w:t>Functieomschrijving</w:t>
            </w:r>
          </w:p>
        </w:tc>
      </w:tr>
      <w:tr w:rsidR="00DD288D" w14:paraId="7A750F0B" w14:textId="77777777" w:rsidTr="00EE7491">
        <w:tc>
          <w:tcPr>
            <w:tcW w:w="2325" w:type="dxa"/>
          </w:tcPr>
          <w:p w14:paraId="09729DDE" w14:textId="7378E6FB" w:rsidR="00DD288D" w:rsidRDefault="00DD288D" w:rsidP="00EC1110">
            <w:r>
              <w:t>Projectleider</w:t>
            </w:r>
          </w:p>
        </w:tc>
        <w:tc>
          <w:tcPr>
            <w:tcW w:w="6319" w:type="dxa"/>
          </w:tcPr>
          <w:p w14:paraId="0D1F07A5" w14:textId="37E9A0D3" w:rsidR="00DD288D" w:rsidRDefault="00652409" w:rsidP="00EC1110">
            <w:r w:rsidRPr="00652409">
              <w:t>Een projectleider is eindverantwoordelijk voor de realisatie en begeleiding van projecten. In deze rol zorg je voor een goede voorbereiding, uitvoering en aflevering van projecten</w:t>
            </w:r>
          </w:p>
        </w:tc>
      </w:tr>
      <w:tr w:rsidR="00DD288D" w14:paraId="44C14B00" w14:textId="77777777" w:rsidTr="00EE7491">
        <w:tc>
          <w:tcPr>
            <w:tcW w:w="2325" w:type="dxa"/>
          </w:tcPr>
          <w:p w14:paraId="77CF0B7C" w14:textId="3F4E2E4A" w:rsidR="00DD288D" w:rsidRDefault="00DD288D" w:rsidP="00EC1110">
            <w:r>
              <w:t>Functioneel consultant</w:t>
            </w:r>
          </w:p>
        </w:tc>
        <w:tc>
          <w:tcPr>
            <w:tcW w:w="6319" w:type="dxa"/>
          </w:tcPr>
          <w:p w14:paraId="5CF882DD" w14:textId="2D61BEA1" w:rsidR="00DD288D" w:rsidRDefault="00B154DA" w:rsidP="00EC1110">
            <w:r>
              <w:t xml:space="preserve">Functioneel consultant zorgt samen met de </w:t>
            </w:r>
            <w:r w:rsidR="004F52A4">
              <w:t>Opdracht</w:t>
            </w:r>
            <w:r>
              <w:t>gever voor de inrichting van de applicatie en helpt bij het oplossen van functioneel inhoudelijke incidenten in de applicatie.</w:t>
            </w:r>
          </w:p>
        </w:tc>
      </w:tr>
      <w:tr w:rsidR="00DD288D" w14:paraId="3474398B" w14:textId="77777777" w:rsidTr="00EE7491">
        <w:tc>
          <w:tcPr>
            <w:tcW w:w="2325" w:type="dxa"/>
          </w:tcPr>
          <w:p w14:paraId="46671C5C" w14:textId="79870C22" w:rsidR="00DD288D" w:rsidRDefault="00DD288D" w:rsidP="00EC1110">
            <w:r>
              <w:t>Technisch consultant</w:t>
            </w:r>
          </w:p>
        </w:tc>
        <w:tc>
          <w:tcPr>
            <w:tcW w:w="6319" w:type="dxa"/>
          </w:tcPr>
          <w:p w14:paraId="7CB7DBB2" w14:textId="478544DB" w:rsidR="00DD288D" w:rsidRDefault="00B154DA" w:rsidP="00EC1110">
            <w:r>
              <w:t>Technische consultant zorgt voor de technische inrichting van de applicatie in</w:t>
            </w:r>
            <w:r w:rsidR="00732EE7">
              <w:t xml:space="preserve"> het</w:t>
            </w:r>
            <w:r>
              <w:t xml:space="preserve"> applicatielandschap van </w:t>
            </w:r>
            <w:r w:rsidR="004F52A4">
              <w:t>Opdracht</w:t>
            </w:r>
            <w:r>
              <w:t>gever en helpt bij het oplossen van technisch/ICT incidenten met de applicatie.</w:t>
            </w:r>
          </w:p>
        </w:tc>
      </w:tr>
    </w:tbl>
    <w:p w14:paraId="1A4D893A" w14:textId="77777777" w:rsidR="00DD288D" w:rsidRDefault="00DD288D" w:rsidP="00EC1110"/>
    <w:p w14:paraId="50271A51" w14:textId="611B2A07" w:rsidR="002F558D" w:rsidRDefault="002F558D" w:rsidP="00EC1110">
      <w:r>
        <w:t>De hierboven genoemde uurtarieven zijn incl. reis- en verblijfskosten, ondersteuningskosten en overige bedrijfsvoeringskosten.</w:t>
      </w:r>
    </w:p>
    <w:p w14:paraId="109D1462" w14:textId="77777777" w:rsidR="00E842FD" w:rsidRDefault="00E842FD" w:rsidP="002F558D">
      <w:pPr>
        <w:pStyle w:val="Kop5"/>
      </w:pPr>
    </w:p>
    <w:p w14:paraId="3A5BC6B8" w14:textId="4A789FF3" w:rsidR="002F558D" w:rsidRDefault="002F558D" w:rsidP="002F558D">
      <w:pPr>
        <w:pStyle w:val="Kop5"/>
      </w:pPr>
      <w:r>
        <w:t>Beoordeling</w:t>
      </w:r>
    </w:p>
    <w:p w14:paraId="402E395A" w14:textId="2DBEA6A4" w:rsidR="0018286B" w:rsidRPr="00465D5F" w:rsidRDefault="0018286B"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U dient hiertoe het tabblad Uurtarieven rechtsgeldig ondertekend toe te voegen aan uw Inschrijving. U dient dit in Excel-format en PDF-format toe te voegen.</w:t>
      </w:r>
    </w:p>
    <w:p w14:paraId="4493CED6" w14:textId="77777777" w:rsidR="002F558D" w:rsidRPr="00465D5F" w:rsidRDefault="002F558D"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Inschrijver dient reëel en transparant in te schrijven. Een prijs van nul euro of negatieve prijzen wordt/worden niet geacht reëel en transparant te zijn. </w:t>
      </w:r>
    </w:p>
    <w:p w14:paraId="7572B24B" w14:textId="318319F9" w:rsidR="002F558D" w:rsidRPr="00465D5F" w:rsidRDefault="002F558D"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Er mag niet met symbolische prijzen worden ingeschreven. </w:t>
      </w:r>
    </w:p>
    <w:p w14:paraId="4C2EDD2F" w14:textId="77777777" w:rsidR="002F558D" w:rsidRPr="00465D5F" w:rsidRDefault="002F558D"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Inschrijver mag geen gebruik maken van “price-dumping” (abnormaal lage prijsaanbieding).</w:t>
      </w:r>
    </w:p>
    <w:p w14:paraId="3CE82A51" w14:textId="77777777" w:rsidR="002F558D" w:rsidRPr="00465D5F" w:rsidRDefault="002F558D"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Inschrijver mag geen misbruik maken van de gunningssystematiek bijvoorbeeld door middel van een verschuiving in de kosten tussen diverse posten te trachten op oneigenlijke wijze voordeel te behalen uit het beoordelingsmodel (manipulatief inschrijven).</w:t>
      </w:r>
    </w:p>
    <w:p w14:paraId="31AC41E3" w14:textId="77777777" w:rsidR="002F558D" w:rsidRDefault="002F558D" w:rsidP="002F558D"/>
    <w:p w14:paraId="386880D9" w14:textId="77777777" w:rsidR="002F558D" w:rsidRDefault="002F558D" w:rsidP="002F558D">
      <w:r>
        <w:t xml:space="preserve">De beoordeling van de prijs vindt lineair plaats. Voor de bepaling van de score wordt onderstaande methodiek gehanteerd: </w:t>
      </w:r>
    </w:p>
    <w:p w14:paraId="1C23E771" w14:textId="77777777" w:rsidR="002F558D" w:rsidRDefault="002F558D" w:rsidP="002F558D"/>
    <w:p w14:paraId="28728F07" w14:textId="33AC4D0B" w:rsidR="002F558D" w:rsidRPr="00CE6816" w:rsidRDefault="002F558D" w:rsidP="0018286B">
      <w:pPr>
        <w:ind w:left="2835" w:hanging="2835"/>
      </w:pPr>
      <w:r w:rsidRPr="00CE6816">
        <w:lastRenderedPageBreak/>
        <w:t>Minim</w:t>
      </w:r>
      <w:r>
        <w:t>um</w:t>
      </w:r>
      <w:r w:rsidRPr="00CE6816">
        <w:t xml:space="preserve"> </w:t>
      </w:r>
      <w:r w:rsidR="0018286B">
        <w:t>gemiddelde uurtarief</w:t>
      </w:r>
      <w:r w:rsidR="0018286B">
        <w:tab/>
      </w:r>
      <w:r w:rsidRPr="00CE6816">
        <w:t xml:space="preserve">€ </w:t>
      </w:r>
      <w:r w:rsidR="00A27537">
        <w:t>100</w:t>
      </w:r>
      <w:r w:rsidRPr="00CE6816">
        <w:t>,-</w:t>
      </w:r>
      <w:r w:rsidR="00DD288D">
        <w:t xml:space="preserve"> (op basis van een gemiddelde va</w:t>
      </w:r>
      <w:r w:rsidR="00E940D6">
        <w:t>n</w:t>
      </w:r>
      <w:r w:rsidR="00DD288D">
        <w:t xml:space="preserve"> de 3 genoemde uurtarieven)</w:t>
      </w:r>
    </w:p>
    <w:p w14:paraId="4DE5C321" w14:textId="2D3029AB" w:rsidR="002F558D" w:rsidRDefault="0018286B" w:rsidP="0018286B">
      <w:pPr>
        <w:ind w:left="2835" w:hanging="2835"/>
      </w:pPr>
      <w:r>
        <w:t>Maximale gemiddelde uurtarief</w:t>
      </w:r>
      <w:r w:rsidR="00DD288D">
        <w:tab/>
      </w:r>
      <w:r w:rsidR="002F558D" w:rsidRPr="00CE6816">
        <w:t xml:space="preserve">€ </w:t>
      </w:r>
      <w:r w:rsidR="00810906">
        <w:t>153</w:t>
      </w:r>
      <w:r w:rsidR="0018450C">
        <w:t>,33</w:t>
      </w:r>
      <w:r w:rsidR="002F558D" w:rsidRPr="00CE6816">
        <w:t>,-</w:t>
      </w:r>
      <w:r w:rsidR="00DD288D">
        <w:t xml:space="preserve"> (op basis van een gemiddelde va</w:t>
      </w:r>
      <w:r w:rsidR="00E940D6">
        <w:t>n</w:t>
      </w:r>
      <w:r w:rsidR="00DD288D">
        <w:t xml:space="preserve"> de 3 genoemde uurtarieven)</w:t>
      </w:r>
    </w:p>
    <w:p w14:paraId="027B9CB0" w14:textId="0EB68747" w:rsidR="002F558D" w:rsidRDefault="00DD288D" w:rsidP="00DD288D">
      <w:pPr>
        <w:ind w:left="2835" w:hanging="2835"/>
      </w:pPr>
      <w:r>
        <w:t>Maximale score</w:t>
      </w:r>
      <w:r>
        <w:tab/>
      </w:r>
      <w:r w:rsidR="0026798F">
        <w:t>5 punten</w:t>
      </w:r>
    </w:p>
    <w:p w14:paraId="5DBBFE4B" w14:textId="4DF3DC27" w:rsidR="002F558D" w:rsidRDefault="002F558D" w:rsidP="00810906">
      <w:pPr>
        <w:ind w:left="2835" w:hanging="3544"/>
      </w:pPr>
      <w:r>
        <w:tab/>
        <w:t xml:space="preserve">Een prijsformulier dat onder </w:t>
      </w:r>
      <w:r w:rsidR="00E940D6">
        <w:t xml:space="preserve">het minimum uurtarief </w:t>
      </w:r>
      <w:r>
        <w:t>komt scoort maximaal 5 punten</w:t>
      </w:r>
    </w:p>
    <w:p w14:paraId="1F51A547" w14:textId="7E54C30F" w:rsidR="00810906" w:rsidRDefault="00810906" w:rsidP="00810906">
      <w:pPr>
        <w:ind w:left="2835" w:hanging="3544"/>
      </w:pPr>
      <w:r>
        <w:tab/>
        <w:t>Een prijsformulier dat boven het maximum uurtarief komt scoort 0 punten.</w:t>
      </w:r>
    </w:p>
    <w:p w14:paraId="1017701F" w14:textId="77777777" w:rsidR="002F558D" w:rsidRDefault="002F558D" w:rsidP="002F558D"/>
    <w:p w14:paraId="6E3505D0" w14:textId="77777777" w:rsidR="002F558D" w:rsidRPr="00F53416" w:rsidRDefault="002F558D" w:rsidP="002F558D">
      <w:pPr>
        <w:ind w:left="3544" w:hanging="3544"/>
      </w:pPr>
      <w:r>
        <w:t>De volgende formule wordt vervolgens toegepast om de score te bepal</w:t>
      </w:r>
      <w:r w:rsidRPr="00F53416">
        <w:t>en:</w:t>
      </w:r>
    </w:p>
    <w:p w14:paraId="032CF161" w14:textId="69BB57AF" w:rsidR="002F558D" w:rsidRPr="00F53416" w:rsidRDefault="002F558D" w:rsidP="002F558D">
      <w:pPr>
        <w:ind w:left="3544" w:hanging="3544"/>
        <w:rPr>
          <w:rFonts w:eastAsiaTheme="minorEastAsia"/>
        </w:rPr>
      </w:pPr>
      <m:oMathPara>
        <m:oMath>
          <m:r>
            <w:rPr>
              <w:rFonts w:ascii="Cambria Math" w:hAnsi="Cambria Math"/>
            </w:rPr>
            <m:t>5x</m:t>
          </m:r>
          <m:f>
            <m:fPr>
              <m:ctrlPr>
                <w:rPr>
                  <w:rFonts w:ascii="Cambria Math" w:hAnsi="Cambria Math"/>
                  <w:i/>
                </w:rPr>
              </m:ctrlPr>
            </m:fPr>
            <m:num>
              <m:r>
                <w:rPr>
                  <w:rFonts w:ascii="Cambria Math" w:hAnsi="Cambria Math"/>
                </w:rPr>
                <m:t>€ 153,33-Inschrijfsom</m:t>
              </m:r>
            </m:num>
            <m:den>
              <m:r>
                <w:rPr>
                  <w:rFonts w:ascii="Cambria Math" w:hAnsi="Cambria Math"/>
                </w:rPr>
                <m:t>€ 153,33-€ 100,00</m:t>
              </m:r>
            </m:den>
          </m:f>
        </m:oMath>
      </m:oMathPara>
    </w:p>
    <w:p w14:paraId="53D71654" w14:textId="710AE03B" w:rsidR="002F558D" w:rsidRDefault="002F558D" w:rsidP="00EC1110"/>
    <w:p w14:paraId="7B5D9E38" w14:textId="77777777" w:rsidR="00EC1110" w:rsidRDefault="00EC1110" w:rsidP="00F53416">
      <w:pPr>
        <w:pStyle w:val="Kop2"/>
        <w:spacing w:line="240" w:lineRule="auto"/>
        <w:ind w:left="567" w:hanging="567"/>
      </w:pPr>
      <w:bookmarkStart w:id="213" w:name="_Toc526161151"/>
      <w:bookmarkStart w:id="214" w:name="_Toc121322268"/>
      <w:r>
        <w:t>Gunningcriteria op kwaliteit</w:t>
      </w:r>
      <w:bookmarkEnd w:id="213"/>
      <w:bookmarkEnd w:id="214"/>
    </w:p>
    <w:p w14:paraId="518BD034" w14:textId="7F84536F" w:rsidR="00EC1110" w:rsidRPr="00244469" w:rsidRDefault="00EC1110" w:rsidP="00EC1110">
      <w:pPr>
        <w:pStyle w:val="Kop3"/>
        <w:numPr>
          <w:ilvl w:val="2"/>
          <w:numId w:val="1"/>
        </w:numPr>
      </w:pPr>
      <w:r>
        <w:t xml:space="preserve">Gunningcriterium </w:t>
      </w:r>
      <w:r w:rsidR="00F53416">
        <w:t>Implementatie</w:t>
      </w:r>
      <w:r w:rsidR="00176459">
        <w:t>-</w:t>
      </w:r>
      <w:r w:rsidR="00652409">
        <w:t xml:space="preserve"> en conversie</w:t>
      </w:r>
      <w:r w:rsidR="00F53416">
        <w:t>plan</w:t>
      </w:r>
    </w:p>
    <w:p w14:paraId="46290025" w14:textId="70E980D1" w:rsidR="00F53416" w:rsidRDefault="00F53416" w:rsidP="00F609A1">
      <w:r>
        <w:t xml:space="preserve">U wordt gevraagd om een plan op te stellen voor de implementatie van de </w:t>
      </w:r>
      <w:r w:rsidR="00D47542">
        <w:t>software</w:t>
      </w:r>
      <w:r>
        <w:t xml:space="preserve">. Dit plan dient </w:t>
      </w:r>
      <w:r w:rsidR="00DB3AA3">
        <w:t>t</w:t>
      </w:r>
      <w:r>
        <w:t>e voldoen aan de gestelde eisen in het Programma van Eisen</w:t>
      </w:r>
      <w:r w:rsidR="00E940D6">
        <w:t xml:space="preserve"> en wensen</w:t>
      </w:r>
      <w:r>
        <w:t xml:space="preserve"> (zie </w:t>
      </w:r>
      <w:r w:rsidR="004F52A4">
        <w:t>Bijlage</w:t>
      </w:r>
      <w:r>
        <w:t>). In diens beschrijving dient Inschrijver als expert op de implementatie in te gaan op o.a. de navolgende aspecten rekening houden</w:t>
      </w:r>
      <w:r w:rsidR="00E940D6">
        <w:t>d</w:t>
      </w:r>
      <w:r>
        <w:t xml:space="preserve"> met een volledige afronding van het </w:t>
      </w:r>
      <w:r w:rsidR="00E940D6">
        <w:t>implementatie</w:t>
      </w:r>
      <w:r>
        <w:t xml:space="preserve">traject op uiterlijk </w:t>
      </w:r>
      <w:r w:rsidR="00732EE7">
        <w:t>1 maart</w:t>
      </w:r>
      <w:r w:rsidR="00DB3AA3">
        <w:t xml:space="preserve"> 202</w:t>
      </w:r>
      <w:r w:rsidR="00732EE7">
        <w:t>4</w:t>
      </w:r>
      <w:r>
        <w:t>:</w:t>
      </w:r>
    </w:p>
    <w:p w14:paraId="2DF76D39"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De benodigde personele capaciteit van Inschrijver per relevante functie. </w:t>
      </w:r>
    </w:p>
    <w:p w14:paraId="0825FF20"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Een fasering met mijlpalen.</w:t>
      </w:r>
    </w:p>
    <w:p w14:paraId="34B912D1"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De volgorde van de te implementeren modules (indien uw applicatie uit verschillende modules bestaat).</w:t>
      </w:r>
    </w:p>
    <w:p w14:paraId="3B13AB80"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De volgorde van de te leggen koppelingen met applicaties van derden.</w:t>
      </w:r>
    </w:p>
    <w:p w14:paraId="7CA72397"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Een risicoparagraaf waarin zowel de risico's van de Opdrachtnemer als van de Opdrachtgever worden genoemd, inclusief de tegenmaatregelen.</w:t>
      </w:r>
    </w:p>
    <w:p w14:paraId="330D4CBF"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De projectorganisatie voor de implementatie beschreven, Opdrachtgever maakt onderdeel uit van deze projectorganisatie.</w:t>
      </w:r>
    </w:p>
    <w:p w14:paraId="2045FCA7"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De escalatieniveaus en -procedures.</w:t>
      </w:r>
    </w:p>
    <w:p w14:paraId="37FA4E29" w14:textId="06807875"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De naam van de persoon die gedurende de gehele implementatie als contactpersoon fungeert tussen Opdrachtgever en Opdrachtnemer.</w:t>
      </w:r>
    </w:p>
    <w:p w14:paraId="18955D47"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De verantwoordelijkheden van Opdrachtgever en Opdrachtnemer.</w:t>
      </w:r>
    </w:p>
    <w:p w14:paraId="3528333A"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De wijze waarop gecommuniceerd en geïnformeerd wordt gedurende de implementatie. </w:t>
      </w:r>
    </w:p>
    <w:p w14:paraId="62420804"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De wijze waarop incidentbeheer tijdens de implementatie wordt uitgevoerd en vastgelegd.</w:t>
      </w:r>
    </w:p>
    <w:p w14:paraId="1A3A7A64"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De wijze waarop medewerkers van Opdrachtgever ondersteund worden vanuit uw organisatie tijdens de implementatie, bijvoorbeeld d.m.v. een helpdesk.</w:t>
      </w:r>
    </w:p>
    <w:p w14:paraId="5076083F"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De benodigde inzet van medewerkers van Opdrachtgever en u geeft daarbij aan om wat voor medewerker het gaat (bijv. applicatiebeheerder, medewerker automatisering etc.) u geeft hierbij eveneens aan welke expertise nodig is.</w:t>
      </w:r>
    </w:p>
    <w:p w14:paraId="5B274262"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t xml:space="preserve">U </w:t>
      </w:r>
      <w:r w:rsidRPr="00465D5F">
        <w:rPr>
          <w:rFonts w:ascii="Corbel" w:hAnsi="Corbel" w:cs="Times New Roman"/>
          <w:sz w:val="20"/>
        </w:rPr>
        <w:t>dient aan te geven wat mogelijke organisatorische consequenties zijn verbonden aan het invoeren van uw pakket.</w:t>
      </w:r>
    </w:p>
    <w:p w14:paraId="0C2AA037" w14:textId="77777777"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U dient aan te geven wat de mogelijke consequenties zijn voor het (gegevens)beheer. </w:t>
      </w:r>
    </w:p>
    <w:p w14:paraId="5A51260F" w14:textId="18354187" w:rsidR="00F53416" w:rsidRPr="00465D5F" w:rsidRDefault="00F609A1"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Het test- en acceptatie</w:t>
      </w:r>
      <w:r w:rsidR="00F53416" w:rsidRPr="00465D5F">
        <w:rPr>
          <w:rFonts w:ascii="Corbel" w:hAnsi="Corbel" w:cs="Times New Roman"/>
          <w:sz w:val="20"/>
        </w:rPr>
        <w:t xml:space="preserve">proces voor Opdrachtgever om de applicatie in productie te nemen. </w:t>
      </w:r>
    </w:p>
    <w:p w14:paraId="5E4D62AB" w14:textId="0E6551E5" w:rsidR="00F53416" w:rsidRPr="00465D5F" w:rsidRDefault="00F53416"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Beschrijf zo volledig mogelijk al </w:t>
      </w:r>
      <w:r w:rsidR="00F609A1" w:rsidRPr="00465D5F">
        <w:rPr>
          <w:rFonts w:ascii="Corbel" w:hAnsi="Corbel" w:cs="Times New Roman"/>
          <w:sz w:val="20"/>
        </w:rPr>
        <w:t>hetgeen</w:t>
      </w:r>
      <w:r w:rsidRPr="00465D5F">
        <w:rPr>
          <w:rFonts w:ascii="Corbel" w:hAnsi="Corbel" w:cs="Times New Roman"/>
          <w:sz w:val="20"/>
        </w:rPr>
        <w:t xml:space="preserve"> volgens u nog meer relevant is voor een goede implementatie.</w:t>
      </w:r>
    </w:p>
    <w:p w14:paraId="60038958" w14:textId="77777777" w:rsidR="00652409" w:rsidRDefault="00652409" w:rsidP="00652409">
      <w:pPr>
        <w:spacing w:line="276" w:lineRule="auto"/>
        <w:ind w:left="284"/>
      </w:pPr>
    </w:p>
    <w:p w14:paraId="1BBBA473" w14:textId="723C1093" w:rsidR="00652409" w:rsidRDefault="00652409" w:rsidP="00652409">
      <w:pPr>
        <w:spacing w:line="276" w:lineRule="auto"/>
      </w:pPr>
      <w:r>
        <w:t>Conversie:</w:t>
      </w:r>
    </w:p>
    <w:p w14:paraId="406D3F8A" w14:textId="797C6EE0" w:rsidR="00652409" w:rsidRPr="00465D5F" w:rsidRDefault="00652409"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Geef aan hoe u de conversie aanpakt. Welke data u nodig heeft en waar inzet van de huidige leverancier GouwIT noodzakelijk is.</w:t>
      </w:r>
    </w:p>
    <w:p w14:paraId="171414E2" w14:textId="77777777" w:rsidR="00652409" w:rsidRPr="00465D5F" w:rsidRDefault="00652409"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Kunt u aangeven op welke manier u de historie wilt converteren? </w:t>
      </w:r>
    </w:p>
    <w:p w14:paraId="7871EDED" w14:textId="77777777" w:rsidR="00652409" w:rsidRPr="00465D5F" w:rsidRDefault="00652409"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Als u de historie uit de bestaande belastingapplicatie wilt converteren hoe moet deze ontsloten worden. Beschrijf uw ervaring hiermee. </w:t>
      </w:r>
    </w:p>
    <w:p w14:paraId="45C19668" w14:textId="77777777" w:rsidR="00652409" w:rsidRPr="00465D5F" w:rsidRDefault="00652409"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Als actuele bestanden worden geconverteerd, hoe lang heeft deze conversie nodig waardoor er niet met de systemen kan worden gewerkt.</w:t>
      </w:r>
    </w:p>
    <w:p w14:paraId="2EB3F09E" w14:textId="77777777" w:rsidR="00652409" w:rsidRPr="00465D5F" w:rsidRDefault="00652409"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lastRenderedPageBreak/>
        <w:t>Welke doorlooptijd heeft de conversie vanaf het moment van starten, beschrijf hierbij ook de eventueel benodigde inzet van de Opdrachtgever en op welke momenten deze vereist is.</w:t>
      </w:r>
    </w:p>
    <w:p w14:paraId="4370C5F5" w14:textId="77777777" w:rsidR="00652409" w:rsidRPr="00465D5F" w:rsidRDefault="00652409"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Geef aan hoe u aantoont dat de conversie correct en volledig is.</w:t>
      </w:r>
    </w:p>
    <w:p w14:paraId="7A70FCB0" w14:textId="291C72E7" w:rsidR="00F53416" w:rsidRPr="00465D5F" w:rsidRDefault="00652409"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Geef aan hoe u weer aansluit op de LV-WOZ</w:t>
      </w:r>
    </w:p>
    <w:p w14:paraId="1FFA57EB" w14:textId="77777777" w:rsidR="0026798F" w:rsidRDefault="0026798F" w:rsidP="00F53416"/>
    <w:p w14:paraId="5B9AE997" w14:textId="2A71B993" w:rsidR="00F53416" w:rsidRDefault="00DB3AA3" w:rsidP="00F53416">
      <w:r>
        <w:t>Inschrijver beschrijft het plan in</w:t>
      </w:r>
      <w:r w:rsidR="0026798F">
        <w:t xml:space="preserve"> maximaal</w:t>
      </w:r>
      <w:r>
        <w:t xml:space="preserve"> </w:t>
      </w:r>
      <w:r w:rsidR="00652409">
        <w:t>25</w:t>
      </w:r>
      <w:r w:rsidR="00F53416">
        <w:t xml:space="preserve"> A4-</w:t>
      </w:r>
      <w:r>
        <w:t>pagina’s</w:t>
      </w:r>
      <w:r w:rsidR="00F53416">
        <w:t>, enkelzijdig bedrukt, minimale lettergrootte 10pt.</w:t>
      </w:r>
      <w:r w:rsidR="00F53416" w:rsidRPr="00B43725">
        <w:t xml:space="preserve"> </w:t>
      </w:r>
      <w:r w:rsidR="00F53416" w:rsidRPr="00811CA5">
        <w:t>Meer dan het betreffende aantal A4’s wordt niet beoordeeld, gerekend vanaf de eerste pagina</w:t>
      </w:r>
      <w:r w:rsidR="00F53416">
        <w:t>.</w:t>
      </w:r>
    </w:p>
    <w:p w14:paraId="53CA81CC" w14:textId="77777777" w:rsidR="00F53416" w:rsidRPr="00C51438" w:rsidRDefault="00F53416" w:rsidP="00F53416">
      <w:pPr>
        <w:jc w:val="both"/>
      </w:pPr>
    </w:p>
    <w:p w14:paraId="1AE2570A" w14:textId="22BEB763" w:rsidR="00F53416" w:rsidRPr="00F53416" w:rsidRDefault="00F53416" w:rsidP="00F53416">
      <w:pPr>
        <w:pStyle w:val="Kop3"/>
        <w:numPr>
          <w:ilvl w:val="2"/>
          <w:numId w:val="1"/>
        </w:numPr>
      </w:pPr>
      <w:r w:rsidRPr="00F53416">
        <w:t>Wensen</w:t>
      </w:r>
    </w:p>
    <w:p w14:paraId="7831CBA2" w14:textId="7972EAB7" w:rsidR="00F53416" w:rsidRDefault="00F53416" w:rsidP="00E842FD">
      <w:pPr>
        <w:rPr>
          <w:rFonts w:cs="Arial"/>
        </w:rPr>
      </w:pPr>
      <w:r w:rsidRPr="0031061D">
        <w:rPr>
          <w:rFonts w:cs="Arial"/>
        </w:rPr>
        <w:t xml:space="preserve">Voor </w:t>
      </w:r>
      <w:r w:rsidR="007F1706">
        <w:rPr>
          <w:rFonts w:cs="Arial"/>
        </w:rPr>
        <w:t>dit</w:t>
      </w:r>
      <w:r w:rsidRPr="0031061D">
        <w:rPr>
          <w:rFonts w:cs="Arial"/>
        </w:rPr>
        <w:t xml:space="preserve"> kwaliteitscriterium Wensen zijn maximaal </w:t>
      </w:r>
      <w:r w:rsidR="00EB35B9">
        <w:rPr>
          <w:rFonts w:cs="Arial"/>
        </w:rPr>
        <w:t>25</w:t>
      </w:r>
      <w:r w:rsidRPr="0031061D">
        <w:rPr>
          <w:rFonts w:cs="Arial"/>
        </w:rPr>
        <w:t xml:space="preserve"> punten te behalen. </w:t>
      </w:r>
      <w:r w:rsidR="00BF06C8">
        <w:rPr>
          <w:rFonts w:cs="Arial"/>
        </w:rPr>
        <w:t xml:space="preserve">Inschrijver dient Bijlage </w:t>
      </w:r>
      <w:r w:rsidR="00251F98">
        <w:rPr>
          <w:rFonts w:cs="Arial"/>
        </w:rPr>
        <w:t>1</w:t>
      </w:r>
      <w:r w:rsidR="00BF06C8">
        <w:rPr>
          <w:rFonts w:cs="Arial"/>
        </w:rPr>
        <w:t xml:space="preserve">5 in, en geeft daarin aan op welke wijze de Wensen worden ingewilligd. Het beoordelingsteam kent hiervoor per wens een score toe. </w:t>
      </w:r>
      <w:r w:rsidR="0026798F">
        <w:rPr>
          <w:rFonts w:cs="Arial"/>
        </w:rPr>
        <w:t xml:space="preserve">In principe is dit het maximaal aantal punten. Indien uit de beantwoording twijfels zijn over de werking van de wens kan dit leiden tot aftrek van punten. </w:t>
      </w:r>
      <w:r w:rsidR="00BF06C8">
        <w:rPr>
          <w:rFonts w:cs="Arial"/>
        </w:rPr>
        <w:t xml:space="preserve">De scores voor alle wensen worden opgeteld en omgerekend volgens de formule: </w:t>
      </w:r>
      <w:r w:rsidRPr="00B756D0">
        <w:rPr>
          <w:rFonts w:cs="Arial"/>
        </w:rPr>
        <w:t xml:space="preserve">score / </w:t>
      </w:r>
      <w:r w:rsidR="00157164">
        <w:rPr>
          <w:rFonts w:cs="Arial"/>
        </w:rPr>
        <w:t>730</w:t>
      </w:r>
      <w:r w:rsidRPr="00B756D0">
        <w:rPr>
          <w:rFonts w:cs="Arial"/>
        </w:rPr>
        <w:t xml:space="preserve"> * </w:t>
      </w:r>
      <w:r w:rsidR="00D56323">
        <w:rPr>
          <w:rFonts w:cs="Arial"/>
        </w:rPr>
        <w:t>25</w:t>
      </w:r>
      <w:r w:rsidRPr="00B756D0">
        <w:rPr>
          <w:rFonts w:cs="Arial"/>
        </w:rPr>
        <w:t xml:space="preserve"> punten.</w:t>
      </w:r>
    </w:p>
    <w:p w14:paraId="36EF04E7" w14:textId="77777777" w:rsidR="007F1706" w:rsidRPr="00B756D0" w:rsidRDefault="007F1706" w:rsidP="00E842FD">
      <w:pPr>
        <w:rPr>
          <w:rFonts w:cs="Arial"/>
        </w:rPr>
      </w:pPr>
    </w:p>
    <w:p w14:paraId="295DFE1D" w14:textId="2C945A09" w:rsidR="00F53416" w:rsidRPr="0031061D" w:rsidRDefault="00F53416" w:rsidP="00E842FD">
      <w:pPr>
        <w:rPr>
          <w:rFonts w:cs="Arial"/>
        </w:rPr>
      </w:pPr>
      <w:r w:rsidRPr="00B756D0">
        <w:rPr>
          <w:rFonts w:cs="Arial"/>
        </w:rPr>
        <w:t>Voorbeeld: uw score is 441 punt</w:t>
      </w:r>
      <w:r w:rsidR="00157164">
        <w:rPr>
          <w:rFonts w:cs="Arial"/>
        </w:rPr>
        <w:t xml:space="preserve">en. De formule is dan: 441 / 730 * </w:t>
      </w:r>
      <w:r w:rsidR="00D56323">
        <w:rPr>
          <w:rFonts w:cs="Arial"/>
        </w:rPr>
        <w:t>25</w:t>
      </w:r>
      <w:r w:rsidR="00157164">
        <w:rPr>
          <w:rFonts w:cs="Arial"/>
        </w:rPr>
        <w:t xml:space="preserve"> = </w:t>
      </w:r>
      <w:r w:rsidR="00D56323">
        <w:rPr>
          <w:rFonts w:cs="Arial"/>
        </w:rPr>
        <w:t>15,10</w:t>
      </w:r>
      <w:r w:rsidR="0026798F">
        <w:rPr>
          <w:rFonts w:cs="Arial"/>
        </w:rPr>
        <w:t>.</w:t>
      </w:r>
    </w:p>
    <w:p w14:paraId="15EA668B" w14:textId="77777777" w:rsidR="00F53416" w:rsidRPr="0031061D" w:rsidRDefault="00F53416" w:rsidP="00F53416"/>
    <w:p w14:paraId="5C6CAB53" w14:textId="1F147540" w:rsidR="00F53416" w:rsidRPr="00F53416" w:rsidRDefault="005F29FB" w:rsidP="00F53416">
      <w:pPr>
        <w:pStyle w:val="Kop3"/>
        <w:numPr>
          <w:ilvl w:val="2"/>
          <w:numId w:val="1"/>
        </w:numPr>
      </w:pPr>
      <w:r>
        <w:t>Demo</w:t>
      </w:r>
      <w:r w:rsidRPr="00E45287">
        <w:t>n</w:t>
      </w:r>
      <w:r>
        <w:t>stratie</w:t>
      </w:r>
    </w:p>
    <w:p w14:paraId="6DA6FB40" w14:textId="06AE76C0" w:rsidR="00F53416" w:rsidRDefault="001C5EE4" w:rsidP="00E842FD">
      <w:r>
        <w:t xml:space="preserve">Na de individuele beoordeling en de plenaire sessie, betreffende de </w:t>
      </w:r>
      <w:r w:rsidR="00D13223">
        <w:t xml:space="preserve">gunningcriteria </w:t>
      </w:r>
      <w:r>
        <w:t xml:space="preserve">Wensen en Implementatie- en </w:t>
      </w:r>
      <w:r w:rsidR="00D13223">
        <w:t>conversieplan</w:t>
      </w:r>
      <w:r>
        <w:t xml:space="preserve">, wordt de Inschrijver gevraagd om op 17 of 18 maart de Oplossing live te demonstreren </w:t>
      </w:r>
      <w:r w:rsidR="00F53416">
        <w:t xml:space="preserve">in het gemeentehuis te </w:t>
      </w:r>
      <w:r w:rsidR="007B4201">
        <w:t>Gooise Meren</w:t>
      </w:r>
      <w:r w:rsidR="00EB35B9">
        <w:t>.</w:t>
      </w:r>
    </w:p>
    <w:p w14:paraId="5457F950" w14:textId="41870E60" w:rsidR="001C5EE4" w:rsidRDefault="001C5EE4" w:rsidP="00E842FD"/>
    <w:p w14:paraId="1F78688A" w14:textId="6377A639" w:rsidR="001C5EE4" w:rsidRDefault="001C5EE4" w:rsidP="00E842FD">
      <w:r>
        <w:t xml:space="preserve">Inschrijver wordt gevraagd de demonstratie aan de hand van een </w:t>
      </w:r>
      <w:r w:rsidR="00183A87">
        <w:t>onderstaande</w:t>
      </w:r>
      <w:r>
        <w:t xml:space="preserve"> casussen uit te voeren:</w:t>
      </w:r>
    </w:p>
    <w:p w14:paraId="2B5A94E1" w14:textId="2C54E6BD" w:rsidR="001C5EE4" w:rsidRPr="00556F66" w:rsidRDefault="001C5EE4" w:rsidP="00556F66">
      <w:pPr>
        <w:pStyle w:val="Lijstalinea"/>
        <w:numPr>
          <w:ilvl w:val="0"/>
          <w:numId w:val="24"/>
        </w:numPr>
        <w:ind w:left="284" w:hanging="284"/>
        <w:rPr>
          <w:rFonts w:ascii="Corbel" w:hAnsi="Corbel"/>
          <w:sz w:val="20"/>
          <w:szCs w:val="20"/>
        </w:rPr>
      </w:pPr>
      <w:r w:rsidRPr="00556F66">
        <w:rPr>
          <w:rFonts w:ascii="Corbel" w:hAnsi="Corbel"/>
          <w:sz w:val="20"/>
          <w:szCs w:val="20"/>
        </w:rPr>
        <w:t>Demonsteren casussen Heffen, Innen, Kwijtschelding, WOZ objectenbeheer (max</w:t>
      </w:r>
      <w:r w:rsidR="00556F66" w:rsidRPr="00556F66">
        <w:rPr>
          <w:rFonts w:ascii="Corbel" w:hAnsi="Corbel"/>
          <w:sz w:val="20"/>
          <w:szCs w:val="20"/>
        </w:rPr>
        <w:t>imaal</w:t>
      </w:r>
      <w:r w:rsidRPr="00556F66">
        <w:rPr>
          <w:rFonts w:ascii="Corbel" w:hAnsi="Corbel"/>
          <w:sz w:val="20"/>
          <w:szCs w:val="20"/>
        </w:rPr>
        <w:t xml:space="preserve"> 2,5 uur)</w:t>
      </w:r>
    </w:p>
    <w:p w14:paraId="0B8D1397" w14:textId="7C525A41" w:rsidR="001C5EE4" w:rsidRPr="00556F66" w:rsidRDefault="001C5EE4" w:rsidP="00556F66">
      <w:pPr>
        <w:pStyle w:val="Lijstalinea"/>
        <w:numPr>
          <w:ilvl w:val="0"/>
          <w:numId w:val="24"/>
        </w:numPr>
        <w:ind w:left="284" w:hanging="284"/>
        <w:rPr>
          <w:rFonts w:ascii="Corbel" w:hAnsi="Corbel"/>
          <w:sz w:val="20"/>
          <w:szCs w:val="20"/>
        </w:rPr>
      </w:pPr>
      <w:r w:rsidRPr="00556F66">
        <w:rPr>
          <w:rFonts w:ascii="Corbel" w:hAnsi="Corbel"/>
          <w:sz w:val="20"/>
          <w:szCs w:val="20"/>
        </w:rPr>
        <w:t>Demonstreren casussen Waarden en Bezwaar</w:t>
      </w:r>
      <w:r w:rsidR="00556F66" w:rsidRPr="00556F66">
        <w:rPr>
          <w:rFonts w:ascii="Corbel" w:hAnsi="Corbel"/>
          <w:sz w:val="20"/>
          <w:szCs w:val="20"/>
        </w:rPr>
        <w:t xml:space="preserve"> (maximaal 1,5 uur)</w:t>
      </w:r>
      <w:r w:rsidR="00E45287" w:rsidRPr="00556F66">
        <w:rPr>
          <w:rFonts w:ascii="Corbel" w:hAnsi="Corbel"/>
          <w:sz w:val="20"/>
          <w:szCs w:val="20"/>
        </w:rPr>
        <w:t>.</w:t>
      </w:r>
    </w:p>
    <w:p w14:paraId="18E1D832" w14:textId="77777777" w:rsidR="001C5EE4" w:rsidRDefault="001C5EE4" w:rsidP="00183A87">
      <w:pPr>
        <w:pStyle w:val="Kop5"/>
      </w:pPr>
      <w:r>
        <w:t>Casus Heffen</w:t>
      </w:r>
    </w:p>
    <w:p w14:paraId="5F2F9AB1" w14:textId="77777777" w:rsidR="00183A87" w:rsidRDefault="001C5EE4" w:rsidP="00556F66">
      <w:pPr>
        <w:pStyle w:val="Lijstalinea"/>
        <w:numPr>
          <w:ilvl w:val="0"/>
          <w:numId w:val="19"/>
        </w:numPr>
        <w:ind w:left="284" w:hanging="284"/>
        <w:rPr>
          <w:rFonts w:ascii="Corbel" w:hAnsi="Corbel"/>
          <w:sz w:val="20"/>
          <w:szCs w:val="20"/>
        </w:rPr>
      </w:pPr>
      <w:r w:rsidRPr="00183A87">
        <w:rPr>
          <w:rFonts w:ascii="Corbel" w:hAnsi="Corbel"/>
          <w:sz w:val="20"/>
          <w:szCs w:val="20"/>
        </w:rPr>
        <w:t>Verwerken mutaties</w:t>
      </w:r>
    </w:p>
    <w:p w14:paraId="0C5BA415" w14:textId="5ADFC763" w:rsidR="001C5EE4" w:rsidRPr="00183A87" w:rsidRDefault="001C5EE4" w:rsidP="00465D5F">
      <w:pPr>
        <w:pStyle w:val="Lijstalinea"/>
        <w:numPr>
          <w:ilvl w:val="1"/>
          <w:numId w:val="19"/>
        </w:numPr>
        <w:ind w:left="567" w:hanging="283"/>
        <w:rPr>
          <w:rFonts w:ascii="Corbel" w:hAnsi="Corbel"/>
          <w:sz w:val="20"/>
          <w:szCs w:val="20"/>
        </w:rPr>
      </w:pPr>
      <w:r w:rsidRPr="00183A87">
        <w:rPr>
          <w:rFonts w:ascii="Corbel" w:hAnsi="Corbel"/>
          <w:sz w:val="20"/>
          <w:szCs w:val="20"/>
        </w:rPr>
        <w:t>Bedrijf belt met mutatie. Deze moet ingeboekt worden in de workflow</w:t>
      </w:r>
      <w:r w:rsidR="00B34246">
        <w:rPr>
          <w:rFonts w:ascii="Corbel" w:hAnsi="Corbel"/>
          <w:sz w:val="20"/>
          <w:szCs w:val="20"/>
        </w:rPr>
        <w:t xml:space="preserve"> </w:t>
      </w:r>
      <w:r w:rsidR="00E45287">
        <w:rPr>
          <w:rFonts w:ascii="Corbel" w:hAnsi="Corbel"/>
          <w:sz w:val="20"/>
          <w:szCs w:val="20"/>
        </w:rPr>
        <w:t>Belastingen</w:t>
      </w:r>
    </w:p>
    <w:p w14:paraId="32B277F8" w14:textId="15063E0D" w:rsidR="001C5EE4" w:rsidRPr="00183A87" w:rsidRDefault="001C5EE4" w:rsidP="00465D5F">
      <w:pPr>
        <w:pStyle w:val="Lijstalinea"/>
        <w:numPr>
          <w:ilvl w:val="1"/>
          <w:numId w:val="19"/>
        </w:numPr>
        <w:ind w:left="567" w:hanging="283"/>
        <w:rPr>
          <w:rFonts w:ascii="Corbel" w:hAnsi="Corbel"/>
          <w:sz w:val="20"/>
          <w:szCs w:val="20"/>
        </w:rPr>
      </w:pPr>
      <w:r w:rsidRPr="00183A87">
        <w:rPr>
          <w:rFonts w:ascii="Corbel" w:hAnsi="Corbel"/>
          <w:sz w:val="20"/>
          <w:szCs w:val="20"/>
        </w:rPr>
        <w:t>Verwerken Workflow B</w:t>
      </w:r>
      <w:r w:rsidR="00E45287">
        <w:rPr>
          <w:rFonts w:ascii="Corbel" w:hAnsi="Corbel"/>
          <w:sz w:val="20"/>
          <w:szCs w:val="20"/>
        </w:rPr>
        <w:t>elastingen naar Workflow Heffen</w:t>
      </w:r>
    </w:p>
    <w:p w14:paraId="03B143BB" w14:textId="72BA9589" w:rsidR="001C5EE4" w:rsidRPr="00183A87" w:rsidRDefault="001C5EE4" w:rsidP="00465D5F">
      <w:pPr>
        <w:pStyle w:val="Lijstalinea"/>
        <w:numPr>
          <w:ilvl w:val="1"/>
          <w:numId w:val="19"/>
        </w:numPr>
        <w:ind w:left="567" w:hanging="283"/>
        <w:rPr>
          <w:rFonts w:ascii="Corbel" w:hAnsi="Corbel"/>
          <w:sz w:val="20"/>
          <w:szCs w:val="20"/>
        </w:rPr>
      </w:pPr>
      <w:r w:rsidRPr="00183A87">
        <w:rPr>
          <w:rFonts w:ascii="Corbel" w:hAnsi="Corbel"/>
          <w:sz w:val="20"/>
          <w:szCs w:val="20"/>
        </w:rPr>
        <w:t xml:space="preserve">Wijzigen doorvoeren verhuizing van een bedrijf. Vestiging stopt in </w:t>
      </w:r>
      <w:r w:rsidR="00B34246">
        <w:rPr>
          <w:rFonts w:ascii="Corbel" w:hAnsi="Corbel"/>
          <w:sz w:val="20"/>
          <w:szCs w:val="20"/>
        </w:rPr>
        <w:t>G</w:t>
      </w:r>
      <w:r w:rsidRPr="00183A87">
        <w:rPr>
          <w:rFonts w:ascii="Corbel" w:hAnsi="Corbel"/>
          <w:sz w:val="20"/>
          <w:szCs w:val="20"/>
        </w:rPr>
        <w:t xml:space="preserve">ooise </w:t>
      </w:r>
      <w:r w:rsidR="00B34246">
        <w:rPr>
          <w:rFonts w:ascii="Corbel" w:hAnsi="Corbel"/>
          <w:sz w:val="20"/>
          <w:szCs w:val="20"/>
        </w:rPr>
        <w:t>M</w:t>
      </w:r>
      <w:r w:rsidR="00E45287">
        <w:rPr>
          <w:rFonts w:ascii="Corbel" w:hAnsi="Corbel"/>
          <w:sz w:val="20"/>
          <w:szCs w:val="20"/>
        </w:rPr>
        <w:t>eren</w:t>
      </w:r>
    </w:p>
    <w:p w14:paraId="42802038" w14:textId="6C82B1AF" w:rsidR="001C5EE4" w:rsidRPr="00183A87" w:rsidRDefault="001C5EE4" w:rsidP="00465D5F">
      <w:pPr>
        <w:pStyle w:val="Lijstalinea"/>
        <w:numPr>
          <w:ilvl w:val="1"/>
          <w:numId w:val="19"/>
        </w:numPr>
        <w:ind w:left="567" w:hanging="283"/>
        <w:rPr>
          <w:rFonts w:ascii="Corbel" w:hAnsi="Corbel"/>
          <w:sz w:val="20"/>
          <w:szCs w:val="20"/>
        </w:rPr>
      </w:pPr>
      <w:r w:rsidRPr="00183A87">
        <w:rPr>
          <w:rFonts w:ascii="Corbel" w:hAnsi="Corbel"/>
          <w:sz w:val="20"/>
          <w:szCs w:val="20"/>
        </w:rPr>
        <w:t>Verminderen verwerken. Het bedrij</w:t>
      </w:r>
      <w:r w:rsidR="00E45287">
        <w:rPr>
          <w:rFonts w:ascii="Corbel" w:hAnsi="Corbel"/>
          <w:sz w:val="20"/>
          <w:szCs w:val="20"/>
        </w:rPr>
        <w:t xml:space="preserve">f </w:t>
      </w:r>
      <w:r w:rsidR="00D13223">
        <w:rPr>
          <w:rFonts w:ascii="Corbel" w:hAnsi="Corbel"/>
          <w:sz w:val="20"/>
          <w:szCs w:val="20"/>
        </w:rPr>
        <w:t xml:space="preserve">krijgt </w:t>
      </w:r>
      <w:r w:rsidR="00E45287">
        <w:rPr>
          <w:rFonts w:ascii="Corbel" w:hAnsi="Corbel"/>
          <w:sz w:val="20"/>
          <w:szCs w:val="20"/>
        </w:rPr>
        <w:t>de volgende belastingen</w:t>
      </w:r>
      <w:r w:rsidR="00D13223">
        <w:rPr>
          <w:rFonts w:ascii="Corbel" w:hAnsi="Corbel"/>
          <w:sz w:val="20"/>
          <w:szCs w:val="20"/>
        </w:rPr>
        <w:t xml:space="preserve"> opgelegd?</w:t>
      </w:r>
    </w:p>
    <w:p w14:paraId="4860E287" w14:textId="32F82857" w:rsidR="001C5EE4" w:rsidRPr="00183A87" w:rsidRDefault="00E45287" w:rsidP="00465D5F">
      <w:pPr>
        <w:pStyle w:val="Lijstalinea"/>
        <w:numPr>
          <w:ilvl w:val="2"/>
          <w:numId w:val="19"/>
        </w:numPr>
        <w:ind w:left="851" w:hanging="142"/>
        <w:rPr>
          <w:rFonts w:ascii="Corbel" w:hAnsi="Corbel"/>
          <w:sz w:val="20"/>
          <w:szCs w:val="20"/>
        </w:rPr>
      </w:pPr>
      <w:r>
        <w:rPr>
          <w:rFonts w:ascii="Corbel" w:hAnsi="Corbel"/>
          <w:sz w:val="20"/>
          <w:szCs w:val="20"/>
        </w:rPr>
        <w:t>OZB (wordt verminderd)</w:t>
      </w:r>
    </w:p>
    <w:p w14:paraId="47DF3B3F" w14:textId="55B9361E" w:rsidR="001C5EE4" w:rsidRPr="00183A87" w:rsidRDefault="001C5EE4" w:rsidP="00465D5F">
      <w:pPr>
        <w:pStyle w:val="Lijstalinea"/>
        <w:numPr>
          <w:ilvl w:val="2"/>
          <w:numId w:val="19"/>
        </w:numPr>
        <w:ind w:left="851" w:hanging="142"/>
        <w:rPr>
          <w:rFonts w:ascii="Corbel" w:hAnsi="Corbel"/>
          <w:sz w:val="20"/>
          <w:szCs w:val="20"/>
        </w:rPr>
      </w:pPr>
      <w:r w:rsidRPr="00183A87">
        <w:rPr>
          <w:rFonts w:ascii="Corbel" w:hAnsi="Corbel"/>
          <w:sz w:val="20"/>
          <w:szCs w:val="20"/>
        </w:rPr>
        <w:t>Rioolgebruik</w:t>
      </w:r>
    </w:p>
    <w:p w14:paraId="59F0B06F" w14:textId="573B5A4C" w:rsidR="001C5EE4" w:rsidRPr="00183A87" w:rsidRDefault="001C5EE4" w:rsidP="00465D5F">
      <w:pPr>
        <w:pStyle w:val="Lijstalinea"/>
        <w:numPr>
          <w:ilvl w:val="2"/>
          <w:numId w:val="19"/>
        </w:numPr>
        <w:ind w:left="851" w:hanging="142"/>
        <w:rPr>
          <w:rFonts w:ascii="Corbel" w:hAnsi="Corbel"/>
          <w:sz w:val="20"/>
          <w:szCs w:val="20"/>
        </w:rPr>
      </w:pPr>
      <w:r w:rsidRPr="00183A87">
        <w:rPr>
          <w:rFonts w:ascii="Corbel" w:hAnsi="Corbel"/>
          <w:sz w:val="20"/>
          <w:szCs w:val="20"/>
        </w:rPr>
        <w:t>Reclame</w:t>
      </w:r>
    </w:p>
    <w:p w14:paraId="01AD7648" w14:textId="7809FDA7" w:rsidR="001C5EE4" w:rsidRPr="00183A87" w:rsidRDefault="001C5EE4" w:rsidP="00465D5F">
      <w:pPr>
        <w:pStyle w:val="Lijstalinea"/>
        <w:numPr>
          <w:ilvl w:val="2"/>
          <w:numId w:val="19"/>
        </w:numPr>
        <w:ind w:left="851" w:hanging="142"/>
        <w:rPr>
          <w:rFonts w:ascii="Corbel" w:hAnsi="Corbel"/>
          <w:sz w:val="20"/>
          <w:szCs w:val="20"/>
        </w:rPr>
      </w:pPr>
      <w:r w:rsidRPr="00183A87">
        <w:rPr>
          <w:rFonts w:ascii="Corbel" w:hAnsi="Corbel"/>
          <w:sz w:val="20"/>
          <w:szCs w:val="20"/>
        </w:rPr>
        <w:t xml:space="preserve">Precario  </w:t>
      </w:r>
    </w:p>
    <w:p w14:paraId="769F6778" w14:textId="682847FC" w:rsidR="001C5EE4" w:rsidRPr="00183A87" w:rsidRDefault="001C5EE4" w:rsidP="00465D5F">
      <w:pPr>
        <w:pStyle w:val="Lijstalinea"/>
        <w:numPr>
          <w:ilvl w:val="1"/>
          <w:numId w:val="19"/>
        </w:numPr>
        <w:ind w:left="567" w:hanging="283"/>
        <w:rPr>
          <w:rFonts w:ascii="Corbel" w:hAnsi="Corbel"/>
          <w:sz w:val="20"/>
          <w:szCs w:val="20"/>
        </w:rPr>
      </w:pPr>
      <w:r w:rsidRPr="00183A87">
        <w:rPr>
          <w:rFonts w:ascii="Corbel" w:hAnsi="Corbel"/>
          <w:sz w:val="20"/>
          <w:szCs w:val="20"/>
        </w:rPr>
        <w:t>Aanmaken brief met uitspraak  ambtshalve vermindering</w:t>
      </w:r>
    </w:p>
    <w:p w14:paraId="5C515317" w14:textId="7CB60417" w:rsidR="001C5EE4" w:rsidRPr="00183A87" w:rsidRDefault="001C5EE4" w:rsidP="00465D5F">
      <w:pPr>
        <w:pStyle w:val="Lijstalinea"/>
        <w:numPr>
          <w:ilvl w:val="1"/>
          <w:numId w:val="19"/>
        </w:numPr>
        <w:ind w:left="567" w:hanging="283"/>
        <w:rPr>
          <w:rFonts w:ascii="Corbel" w:hAnsi="Corbel"/>
          <w:sz w:val="20"/>
          <w:szCs w:val="20"/>
        </w:rPr>
      </w:pPr>
      <w:r w:rsidRPr="00183A87">
        <w:rPr>
          <w:rFonts w:ascii="Corbel" w:hAnsi="Corbel"/>
          <w:sz w:val="20"/>
          <w:szCs w:val="20"/>
        </w:rPr>
        <w:t>Maak subject aan voor</w:t>
      </w:r>
      <w:r w:rsidR="00E45287">
        <w:rPr>
          <w:rFonts w:ascii="Corbel" w:hAnsi="Corbel"/>
          <w:sz w:val="20"/>
          <w:szCs w:val="20"/>
        </w:rPr>
        <w:t xml:space="preserve"> nieuwe gebruiker adres bedrijf</w:t>
      </w:r>
    </w:p>
    <w:p w14:paraId="6C8A36DC" w14:textId="77777777" w:rsidR="00183A87" w:rsidRDefault="001C5EE4" w:rsidP="00465D5F">
      <w:pPr>
        <w:pStyle w:val="Lijstalinea"/>
        <w:numPr>
          <w:ilvl w:val="1"/>
          <w:numId w:val="19"/>
        </w:numPr>
        <w:ind w:left="567" w:hanging="283"/>
        <w:rPr>
          <w:rFonts w:ascii="Corbel" w:hAnsi="Corbel"/>
          <w:sz w:val="20"/>
          <w:szCs w:val="20"/>
        </w:rPr>
      </w:pPr>
      <w:r w:rsidRPr="00183A87">
        <w:rPr>
          <w:rFonts w:ascii="Corbel" w:hAnsi="Corbel"/>
          <w:sz w:val="20"/>
          <w:szCs w:val="20"/>
        </w:rPr>
        <w:t>Controleren van de heffingen.</w:t>
      </w:r>
    </w:p>
    <w:p w14:paraId="217F78C0" w14:textId="32A99DE0" w:rsidR="00183A87" w:rsidRDefault="00E45287" w:rsidP="00556F66">
      <w:pPr>
        <w:pStyle w:val="Lijstalinea"/>
        <w:numPr>
          <w:ilvl w:val="0"/>
          <w:numId w:val="19"/>
        </w:numPr>
        <w:ind w:left="284" w:hanging="284"/>
        <w:rPr>
          <w:rFonts w:ascii="Corbel" w:hAnsi="Corbel"/>
          <w:sz w:val="20"/>
          <w:szCs w:val="20"/>
        </w:rPr>
      </w:pPr>
      <w:r>
        <w:rPr>
          <w:rFonts w:ascii="Corbel" w:hAnsi="Corbel"/>
          <w:sz w:val="20"/>
          <w:szCs w:val="20"/>
        </w:rPr>
        <w:t>Verwerken WABO-</w:t>
      </w:r>
      <w:r w:rsidR="001C5EE4" w:rsidRPr="00183A87">
        <w:rPr>
          <w:rFonts w:ascii="Corbel" w:hAnsi="Corbel"/>
          <w:sz w:val="20"/>
          <w:szCs w:val="20"/>
        </w:rPr>
        <w:t>bestand</w:t>
      </w:r>
      <w:r w:rsidR="00183A87" w:rsidRPr="00183A87">
        <w:rPr>
          <w:rFonts w:ascii="Corbel" w:hAnsi="Corbel"/>
          <w:sz w:val="20"/>
          <w:szCs w:val="20"/>
        </w:rPr>
        <w:t xml:space="preserve">. </w:t>
      </w:r>
      <w:r w:rsidR="001C5EE4" w:rsidRPr="00183A87">
        <w:rPr>
          <w:rFonts w:ascii="Corbel" w:hAnsi="Corbel"/>
          <w:sz w:val="20"/>
          <w:szCs w:val="20"/>
        </w:rPr>
        <w:t xml:space="preserve">In het </w:t>
      </w:r>
      <w:r>
        <w:rPr>
          <w:rFonts w:ascii="Corbel" w:hAnsi="Corbel"/>
          <w:sz w:val="20"/>
          <w:szCs w:val="20"/>
        </w:rPr>
        <w:t>WABO-</w:t>
      </w:r>
      <w:r w:rsidR="001C5EE4" w:rsidRPr="00183A87">
        <w:rPr>
          <w:rFonts w:ascii="Corbel" w:hAnsi="Corbel"/>
          <w:sz w:val="20"/>
          <w:szCs w:val="20"/>
        </w:rPr>
        <w:t>bestand zitten verschillende belastingjaren met de daarin leges van Bouwvergunningen van burgers en bedrijven. Hierin kan een negatief bedrag in zitten. (12 bouwvergunningen in totaal).</w:t>
      </w:r>
    </w:p>
    <w:p w14:paraId="3B7C6EB3" w14:textId="77777777" w:rsidR="00183A87" w:rsidRPr="00183A87" w:rsidRDefault="001C5EE4" w:rsidP="00082277">
      <w:pPr>
        <w:pStyle w:val="Lijstalinea"/>
        <w:numPr>
          <w:ilvl w:val="1"/>
          <w:numId w:val="19"/>
        </w:numPr>
        <w:ind w:left="567" w:hanging="283"/>
        <w:rPr>
          <w:rFonts w:ascii="Corbel" w:hAnsi="Corbel"/>
          <w:sz w:val="20"/>
          <w:szCs w:val="20"/>
        </w:rPr>
      </w:pPr>
      <w:r w:rsidRPr="00183A87">
        <w:rPr>
          <w:rFonts w:ascii="Corbel" w:hAnsi="Corbel"/>
          <w:sz w:val="20"/>
          <w:szCs w:val="20"/>
        </w:rPr>
        <w:t xml:space="preserve">Inlezen bestand. </w:t>
      </w:r>
    </w:p>
    <w:p w14:paraId="399CC30B" w14:textId="77777777" w:rsidR="00183A87" w:rsidRPr="00183A87" w:rsidRDefault="001C5EE4" w:rsidP="00082277">
      <w:pPr>
        <w:pStyle w:val="Lijstalinea"/>
        <w:numPr>
          <w:ilvl w:val="1"/>
          <w:numId w:val="19"/>
        </w:numPr>
        <w:ind w:left="567" w:hanging="283"/>
        <w:rPr>
          <w:rFonts w:ascii="Corbel" w:hAnsi="Corbel"/>
          <w:sz w:val="20"/>
          <w:szCs w:val="20"/>
        </w:rPr>
      </w:pPr>
      <w:r w:rsidRPr="00183A87">
        <w:rPr>
          <w:rFonts w:ascii="Corbel" w:hAnsi="Corbel"/>
          <w:sz w:val="20"/>
          <w:szCs w:val="20"/>
        </w:rPr>
        <w:t>Verwerken van het bestand.</w:t>
      </w:r>
    </w:p>
    <w:p w14:paraId="65CFBC97" w14:textId="77777777" w:rsidR="00183A87" w:rsidRPr="00183A87" w:rsidRDefault="001C5EE4" w:rsidP="00082277">
      <w:pPr>
        <w:pStyle w:val="Lijstalinea"/>
        <w:numPr>
          <w:ilvl w:val="2"/>
          <w:numId w:val="19"/>
        </w:numPr>
        <w:ind w:left="851" w:hanging="142"/>
        <w:rPr>
          <w:rFonts w:ascii="Corbel" w:hAnsi="Corbel"/>
          <w:sz w:val="20"/>
          <w:szCs w:val="20"/>
        </w:rPr>
      </w:pPr>
      <w:r w:rsidRPr="00183A87">
        <w:rPr>
          <w:rFonts w:ascii="Corbel" w:hAnsi="Corbel"/>
          <w:sz w:val="20"/>
          <w:szCs w:val="20"/>
        </w:rPr>
        <w:t>Koppelen van subjecten aan de  ingelezen leges. Kan ook een nieuw subject moeten worden gemaakt.</w:t>
      </w:r>
    </w:p>
    <w:p w14:paraId="01F0E0ED" w14:textId="77777777" w:rsidR="00183A87" w:rsidRPr="00183A87" w:rsidRDefault="001C5EE4" w:rsidP="00082277">
      <w:pPr>
        <w:pStyle w:val="Lijstalinea"/>
        <w:numPr>
          <w:ilvl w:val="2"/>
          <w:numId w:val="19"/>
        </w:numPr>
        <w:ind w:left="851" w:hanging="142"/>
        <w:rPr>
          <w:rFonts w:ascii="Corbel" w:hAnsi="Corbel"/>
          <w:sz w:val="20"/>
          <w:szCs w:val="20"/>
        </w:rPr>
      </w:pPr>
      <w:r w:rsidRPr="00183A87">
        <w:rPr>
          <w:rFonts w:ascii="Corbel" w:hAnsi="Corbel"/>
          <w:sz w:val="20"/>
          <w:szCs w:val="20"/>
        </w:rPr>
        <w:t>Verwerken van de leges/kohier draaien.</w:t>
      </w:r>
    </w:p>
    <w:p w14:paraId="28B21436" w14:textId="38CF40AC" w:rsidR="001C5EE4" w:rsidRPr="00183A87" w:rsidRDefault="001C5EE4" w:rsidP="00082277">
      <w:pPr>
        <w:pStyle w:val="Lijstalinea"/>
        <w:numPr>
          <w:ilvl w:val="2"/>
          <w:numId w:val="19"/>
        </w:numPr>
        <w:ind w:left="851" w:hanging="142"/>
        <w:rPr>
          <w:rFonts w:ascii="Corbel" w:hAnsi="Corbel"/>
          <w:sz w:val="20"/>
          <w:szCs w:val="20"/>
        </w:rPr>
      </w:pPr>
      <w:r w:rsidRPr="00183A87">
        <w:rPr>
          <w:rFonts w:ascii="Corbel" w:hAnsi="Corbel"/>
          <w:sz w:val="20"/>
          <w:szCs w:val="20"/>
        </w:rPr>
        <w:t>Genereren van de aanslagen. Laat deze aanslagen zien.</w:t>
      </w:r>
    </w:p>
    <w:p w14:paraId="44A0D8CC" w14:textId="77777777" w:rsidR="001C5EE4" w:rsidRDefault="001C5EE4" w:rsidP="00183A87">
      <w:pPr>
        <w:pStyle w:val="Kop5"/>
      </w:pPr>
      <w:r>
        <w:t>Casus innen</w:t>
      </w:r>
    </w:p>
    <w:p w14:paraId="2D45F11A" w14:textId="77777777" w:rsidR="00183A87" w:rsidRDefault="00183A87" w:rsidP="00556F66">
      <w:pPr>
        <w:pStyle w:val="Lijstalinea"/>
        <w:numPr>
          <w:ilvl w:val="0"/>
          <w:numId w:val="20"/>
        </w:numPr>
        <w:ind w:left="284" w:hanging="284"/>
        <w:rPr>
          <w:rFonts w:ascii="Corbel" w:hAnsi="Corbel"/>
          <w:sz w:val="20"/>
          <w:szCs w:val="20"/>
        </w:rPr>
      </w:pPr>
      <w:r>
        <w:rPr>
          <w:rFonts w:ascii="Corbel" w:hAnsi="Corbel"/>
          <w:sz w:val="20"/>
          <w:szCs w:val="20"/>
        </w:rPr>
        <w:t>Verwerken van het bankafschrift</w:t>
      </w:r>
    </w:p>
    <w:p w14:paraId="2C7B52EE" w14:textId="2601EC2E" w:rsidR="001C5EE4" w:rsidRPr="00183A87" w:rsidRDefault="001C5EE4" w:rsidP="00556F66">
      <w:pPr>
        <w:pStyle w:val="Lijstalinea"/>
        <w:numPr>
          <w:ilvl w:val="1"/>
          <w:numId w:val="20"/>
        </w:numPr>
        <w:spacing w:after="0"/>
        <w:ind w:left="567" w:hanging="283"/>
        <w:rPr>
          <w:rFonts w:ascii="Corbel" w:hAnsi="Corbel"/>
          <w:sz w:val="20"/>
          <w:szCs w:val="20"/>
        </w:rPr>
      </w:pPr>
      <w:r w:rsidRPr="00183A87">
        <w:rPr>
          <w:rFonts w:ascii="Corbel" w:hAnsi="Corbel"/>
          <w:sz w:val="20"/>
          <w:szCs w:val="20"/>
        </w:rPr>
        <w:t>Laat zien hoe je een bankafschrift verwerkt, minimaal 22 transacties met uitval, automatisch koppelen en stornering en een teveel</w:t>
      </w:r>
      <w:r w:rsidR="00251F98">
        <w:rPr>
          <w:rFonts w:ascii="Corbel" w:hAnsi="Corbel"/>
          <w:sz w:val="20"/>
          <w:szCs w:val="20"/>
        </w:rPr>
        <w:t>-</w:t>
      </w:r>
      <w:r w:rsidRPr="00183A87">
        <w:rPr>
          <w:rFonts w:ascii="Corbel" w:hAnsi="Corbel"/>
          <w:sz w:val="20"/>
          <w:szCs w:val="20"/>
        </w:rPr>
        <w:t>betaling</w:t>
      </w:r>
    </w:p>
    <w:p w14:paraId="53E78614" w14:textId="77777777" w:rsidR="001C5EE4" w:rsidRPr="00183A87" w:rsidRDefault="001C5EE4" w:rsidP="00556F66">
      <w:pPr>
        <w:pStyle w:val="Lijstalinea"/>
        <w:numPr>
          <w:ilvl w:val="0"/>
          <w:numId w:val="20"/>
        </w:numPr>
        <w:ind w:left="284" w:hanging="284"/>
        <w:rPr>
          <w:rFonts w:ascii="Corbel" w:hAnsi="Corbel"/>
          <w:sz w:val="20"/>
          <w:szCs w:val="20"/>
        </w:rPr>
      </w:pPr>
      <w:r w:rsidRPr="00183A87">
        <w:rPr>
          <w:rFonts w:ascii="Corbel" w:hAnsi="Corbel"/>
          <w:sz w:val="20"/>
          <w:szCs w:val="20"/>
        </w:rPr>
        <w:t>Terugbetalingen</w:t>
      </w:r>
    </w:p>
    <w:p w14:paraId="740F859A" w14:textId="34E8D6C6"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lastRenderedPageBreak/>
        <w:t>Laat zien hoe je een terugbetalingenrun aanmaakt</w:t>
      </w:r>
    </w:p>
    <w:p w14:paraId="12856B12" w14:textId="33E7926A"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het controle verslag zien wat hier uit komt</w:t>
      </w:r>
    </w:p>
    <w:p w14:paraId="71397924" w14:textId="7C100053" w:rsidR="001C5EE4" w:rsidRPr="00183A87" w:rsidRDefault="001C5EE4" w:rsidP="00556F66">
      <w:pPr>
        <w:pStyle w:val="Lijstalinea"/>
        <w:numPr>
          <w:ilvl w:val="0"/>
          <w:numId w:val="20"/>
        </w:numPr>
        <w:ind w:left="284" w:hanging="284"/>
        <w:rPr>
          <w:rFonts w:ascii="Corbel" w:hAnsi="Corbel"/>
          <w:sz w:val="20"/>
          <w:szCs w:val="20"/>
        </w:rPr>
      </w:pPr>
      <w:r w:rsidRPr="00183A87">
        <w:rPr>
          <w:rFonts w:ascii="Corbel" w:hAnsi="Corbel"/>
          <w:sz w:val="20"/>
          <w:szCs w:val="20"/>
        </w:rPr>
        <w:t>Aanmaningenrun</w:t>
      </w:r>
    </w:p>
    <w:p w14:paraId="44E94347" w14:textId="28BBE39D"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zien hoe je een aanmaningen run (bulk) aanmaakt</w:t>
      </w:r>
    </w:p>
    <w:p w14:paraId="43C6D588" w14:textId="2E5D4296"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zien hoe je een enkele aanmaning aanmaakt</w:t>
      </w:r>
    </w:p>
    <w:p w14:paraId="3DFA9AF9" w14:textId="11C9E074"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zien hoe je in een run 1 of meerdere aanmaningen kan verwijderen</w:t>
      </w:r>
    </w:p>
    <w:p w14:paraId="59FF2D62" w14:textId="2CD19018"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zien hoe je reeds opgelegde kosten afboekt in het systeem</w:t>
      </w:r>
    </w:p>
    <w:p w14:paraId="2D7CE9DD" w14:textId="77777777" w:rsidR="001C5EE4" w:rsidRPr="00183A87" w:rsidRDefault="001C5EE4" w:rsidP="00556F66">
      <w:pPr>
        <w:pStyle w:val="Lijstalinea"/>
        <w:numPr>
          <w:ilvl w:val="0"/>
          <w:numId w:val="20"/>
        </w:numPr>
        <w:ind w:left="284" w:hanging="284"/>
        <w:rPr>
          <w:rFonts w:ascii="Corbel" w:hAnsi="Corbel"/>
          <w:sz w:val="20"/>
          <w:szCs w:val="20"/>
        </w:rPr>
      </w:pPr>
      <w:r w:rsidRPr="00183A87">
        <w:rPr>
          <w:rFonts w:ascii="Corbel" w:hAnsi="Corbel"/>
          <w:sz w:val="20"/>
          <w:szCs w:val="20"/>
        </w:rPr>
        <w:t xml:space="preserve"> Journaliseren</w:t>
      </w:r>
    </w:p>
    <w:p w14:paraId="2C247C4F" w14:textId="11EAAE73"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zien hoe je een journaalrun draait</w:t>
      </w:r>
    </w:p>
    <w:p w14:paraId="0EC19EF2" w14:textId="73473832"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zien welke journaaldagen er worden meegenomen in deze run</w:t>
      </w:r>
    </w:p>
    <w:p w14:paraId="2A74146A" w14:textId="7E29DFD9"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na afloop van het journaliseren zien hoe wij deze kunnen raadplegen</w:t>
      </w:r>
    </w:p>
    <w:p w14:paraId="423FFA34" w14:textId="77777777" w:rsidR="001C5EE4" w:rsidRPr="00183A87" w:rsidRDefault="001C5EE4" w:rsidP="00556F66">
      <w:pPr>
        <w:pStyle w:val="Lijstalinea"/>
        <w:numPr>
          <w:ilvl w:val="0"/>
          <w:numId w:val="20"/>
        </w:numPr>
        <w:ind w:left="284" w:hanging="284"/>
        <w:rPr>
          <w:rFonts w:ascii="Corbel" w:hAnsi="Corbel"/>
          <w:sz w:val="20"/>
          <w:szCs w:val="20"/>
        </w:rPr>
      </w:pPr>
      <w:r w:rsidRPr="00183A87">
        <w:rPr>
          <w:rFonts w:ascii="Corbel" w:hAnsi="Corbel"/>
          <w:sz w:val="20"/>
          <w:szCs w:val="20"/>
        </w:rPr>
        <w:t>Oninbaar</w:t>
      </w:r>
    </w:p>
    <w:p w14:paraId="2B6E729C" w14:textId="732FCB3A"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zien hoe je een post oninbaar boekt</w:t>
      </w:r>
    </w:p>
    <w:p w14:paraId="472F9CB8" w14:textId="11316253"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zien hoe je meerdere posten over meerdere jaren oninbaar boekt</w:t>
      </w:r>
    </w:p>
    <w:p w14:paraId="089C14B7" w14:textId="397648A7" w:rsidR="001C5EE4" w:rsidRPr="00183A87" w:rsidRDefault="001C5EE4" w:rsidP="00556F66">
      <w:pPr>
        <w:pStyle w:val="Lijstalinea"/>
        <w:numPr>
          <w:ilvl w:val="1"/>
          <w:numId w:val="20"/>
        </w:numPr>
        <w:ind w:left="567" w:hanging="283"/>
        <w:rPr>
          <w:rFonts w:ascii="Corbel" w:hAnsi="Corbel"/>
          <w:sz w:val="20"/>
          <w:szCs w:val="20"/>
        </w:rPr>
      </w:pPr>
      <w:r w:rsidRPr="00183A87">
        <w:rPr>
          <w:rFonts w:ascii="Corbel" w:hAnsi="Corbel"/>
          <w:sz w:val="20"/>
          <w:szCs w:val="20"/>
        </w:rPr>
        <w:t>Laat het controle verslag zien wat hier uit voortkomt met het bedrag en aantal oninbare posten</w:t>
      </w:r>
    </w:p>
    <w:p w14:paraId="51F2D445" w14:textId="77777777" w:rsidR="001C5EE4" w:rsidRDefault="001C5EE4" w:rsidP="00183A87">
      <w:pPr>
        <w:pStyle w:val="Kop5"/>
      </w:pPr>
      <w:r>
        <w:t>Casus kwijtschelding</w:t>
      </w:r>
    </w:p>
    <w:p w14:paraId="30C578FA" w14:textId="7E39BA02" w:rsidR="001C5EE4" w:rsidRDefault="001C5EE4" w:rsidP="001C5EE4">
      <w:r>
        <w:t>Een cliënt vraagt kwijtschelding aan voor 2021 (€</w:t>
      </w:r>
      <w:r w:rsidR="00E45287">
        <w:t xml:space="preserve"> </w:t>
      </w:r>
      <w:r>
        <w:t>196,69) en 2022 (€</w:t>
      </w:r>
      <w:r w:rsidR="00E45287">
        <w:t xml:space="preserve"> </w:t>
      </w:r>
      <w:r>
        <w:t>230,13). Datum indiening 15-02-2022.</w:t>
      </w:r>
    </w:p>
    <w:p w14:paraId="22BED93A" w14:textId="11EC7B8A" w:rsidR="001C5EE4" w:rsidRPr="00B34246" w:rsidRDefault="001C5EE4" w:rsidP="00556F66">
      <w:pPr>
        <w:pStyle w:val="Lijstalinea"/>
        <w:numPr>
          <w:ilvl w:val="0"/>
          <w:numId w:val="21"/>
        </w:numPr>
        <w:ind w:left="284" w:hanging="284"/>
        <w:rPr>
          <w:rFonts w:ascii="Corbel" w:hAnsi="Corbel"/>
          <w:sz w:val="20"/>
          <w:szCs w:val="20"/>
        </w:rPr>
      </w:pPr>
      <w:r w:rsidRPr="00B34246">
        <w:rPr>
          <w:rFonts w:ascii="Corbel" w:hAnsi="Corbel"/>
          <w:sz w:val="20"/>
          <w:szCs w:val="20"/>
        </w:rPr>
        <w:t>Laat zien hoe je het verzoek voor beide jaren in 1 inboekt</w:t>
      </w:r>
    </w:p>
    <w:p w14:paraId="19B36AB6" w14:textId="77777777" w:rsidR="00B34246" w:rsidRDefault="001C5EE4" w:rsidP="00556F66">
      <w:pPr>
        <w:pStyle w:val="Lijstalinea"/>
        <w:numPr>
          <w:ilvl w:val="0"/>
          <w:numId w:val="21"/>
        </w:numPr>
        <w:ind w:left="284" w:hanging="284"/>
        <w:rPr>
          <w:rFonts w:ascii="Corbel" w:hAnsi="Corbel"/>
          <w:sz w:val="20"/>
          <w:szCs w:val="20"/>
        </w:rPr>
      </w:pPr>
      <w:r w:rsidRPr="00B34246">
        <w:rPr>
          <w:rFonts w:ascii="Corbel" w:hAnsi="Corbel"/>
          <w:sz w:val="20"/>
          <w:szCs w:val="20"/>
        </w:rPr>
        <w:t>Laat zien hoe je de berekening maakt met onderstaande bedragen:</w:t>
      </w:r>
    </w:p>
    <w:p w14:paraId="35EBC917" w14:textId="03BDB103" w:rsidR="001C5EE4" w:rsidRPr="00B34246" w:rsidRDefault="001C5EE4" w:rsidP="00082277">
      <w:pPr>
        <w:pStyle w:val="Lijstalinea"/>
        <w:numPr>
          <w:ilvl w:val="1"/>
          <w:numId w:val="21"/>
        </w:numPr>
        <w:ind w:left="567" w:hanging="283"/>
        <w:rPr>
          <w:rFonts w:ascii="Corbel" w:hAnsi="Corbel"/>
          <w:sz w:val="18"/>
          <w:szCs w:val="20"/>
        </w:rPr>
      </w:pPr>
      <w:r w:rsidRPr="00B34246">
        <w:rPr>
          <w:rFonts w:ascii="Corbel" w:hAnsi="Corbel"/>
          <w:sz w:val="20"/>
        </w:rPr>
        <w:t xml:space="preserve">Cliënt </w:t>
      </w:r>
      <w:r w:rsidR="0026798F">
        <w:rPr>
          <w:rFonts w:ascii="Corbel" w:hAnsi="Corbel"/>
          <w:sz w:val="20"/>
        </w:rPr>
        <w:t>i</w:t>
      </w:r>
      <w:r w:rsidRPr="00B34246">
        <w:rPr>
          <w:rFonts w:ascii="Corbel" w:hAnsi="Corbel"/>
          <w:sz w:val="20"/>
        </w:rPr>
        <w:t>s alleenstaand, geboren op 04-02-1963</w:t>
      </w:r>
    </w:p>
    <w:p w14:paraId="318E4522" w14:textId="0E4116DE" w:rsidR="001C5EE4" w:rsidRPr="00B34246" w:rsidRDefault="001C5EE4" w:rsidP="00082277">
      <w:pPr>
        <w:pStyle w:val="Lijstalinea"/>
        <w:numPr>
          <w:ilvl w:val="1"/>
          <w:numId w:val="21"/>
        </w:numPr>
        <w:ind w:left="567" w:hanging="283"/>
        <w:rPr>
          <w:rFonts w:ascii="Corbel" w:hAnsi="Corbel"/>
          <w:sz w:val="20"/>
        </w:rPr>
      </w:pPr>
      <w:r w:rsidRPr="00B34246">
        <w:rPr>
          <w:rFonts w:ascii="Corbel" w:hAnsi="Corbel"/>
          <w:sz w:val="20"/>
        </w:rPr>
        <w:t>Cliënt heeft een Participatiewet uitkering</w:t>
      </w:r>
    </w:p>
    <w:p w14:paraId="7B3436AE" w14:textId="09364D41" w:rsidR="00B34246" w:rsidRDefault="001C5EE4" w:rsidP="00082277">
      <w:pPr>
        <w:pStyle w:val="Lijstalinea"/>
        <w:numPr>
          <w:ilvl w:val="1"/>
          <w:numId w:val="21"/>
        </w:numPr>
        <w:ind w:left="567" w:hanging="283"/>
        <w:rPr>
          <w:rFonts w:ascii="Corbel" w:hAnsi="Corbel"/>
          <w:sz w:val="20"/>
        </w:rPr>
      </w:pPr>
      <w:r w:rsidRPr="00B34246">
        <w:rPr>
          <w:rFonts w:ascii="Corbel" w:hAnsi="Corbel"/>
          <w:sz w:val="20"/>
        </w:rPr>
        <w:t xml:space="preserve">Daadwerkelijk betaalde huur: </w:t>
      </w:r>
      <w:r w:rsidR="00B34246">
        <w:rPr>
          <w:rFonts w:ascii="Corbel" w:hAnsi="Corbel"/>
          <w:sz w:val="20"/>
        </w:rPr>
        <w:t xml:space="preserve">€ </w:t>
      </w:r>
      <w:r w:rsidRPr="00B34246">
        <w:rPr>
          <w:rFonts w:ascii="Corbel" w:hAnsi="Corbel"/>
          <w:sz w:val="20"/>
        </w:rPr>
        <w:t>666,72</w:t>
      </w:r>
    </w:p>
    <w:p w14:paraId="04899EBD" w14:textId="641E888C" w:rsidR="001C5EE4" w:rsidRPr="00B34246" w:rsidRDefault="001C5EE4" w:rsidP="00082277">
      <w:pPr>
        <w:pStyle w:val="Lijstalinea"/>
        <w:ind w:left="851" w:hanging="283"/>
        <w:rPr>
          <w:rFonts w:ascii="Corbel" w:hAnsi="Corbel"/>
          <w:sz w:val="20"/>
          <w:szCs w:val="20"/>
        </w:rPr>
      </w:pPr>
      <w:r w:rsidRPr="00B34246">
        <w:rPr>
          <w:rFonts w:ascii="Corbel" w:hAnsi="Corbel"/>
          <w:sz w:val="20"/>
          <w:szCs w:val="20"/>
        </w:rPr>
        <w:t xml:space="preserve">Subsidiabele huur: </w:t>
      </w:r>
      <w:r w:rsidR="00B34246">
        <w:rPr>
          <w:rFonts w:ascii="Corbel" w:hAnsi="Corbel"/>
          <w:sz w:val="20"/>
          <w:szCs w:val="20"/>
        </w:rPr>
        <w:t xml:space="preserve">€ </w:t>
      </w:r>
      <w:r w:rsidRPr="00B34246">
        <w:rPr>
          <w:rFonts w:ascii="Corbel" w:hAnsi="Corbel"/>
          <w:sz w:val="20"/>
          <w:szCs w:val="20"/>
        </w:rPr>
        <w:t>649,82</w:t>
      </w:r>
    </w:p>
    <w:p w14:paraId="2E9B70EF" w14:textId="2315AAA0" w:rsidR="001C5EE4" w:rsidRPr="00B34246" w:rsidRDefault="001C5EE4" w:rsidP="00082277">
      <w:pPr>
        <w:pStyle w:val="Lijstalinea"/>
        <w:ind w:left="851" w:hanging="283"/>
        <w:rPr>
          <w:rFonts w:ascii="Corbel" w:hAnsi="Corbel"/>
          <w:sz w:val="20"/>
          <w:szCs w:val="20"/>
        </w:rPr>
      </w:pPr>
      <w:r w:rsidRPr="00B34246">
        <w:rPr>
          <w:rFonts w:ascii="Corbel" w:hAnsi="Corbel"/>
          <w:sz w:val="20"/>
          <w:szCs w:val="20"/>
        </w:rPr>
        <w:t xml:space="preserve">Huurtoeslag: </w:t>
      </w:r>
      <w:r w:rsidR="00B34246">
        <w:rPr>
          <w:rFonts w:ascii="Corbel" w:hAnsi="Corbel"/>
          <w:sz w:val="20"/>
          <w:szCs w:val="20"/>
        </w:rPr>
        <w:t xml:space="preserve">€ </w:t>
      </w:r>
      <w:r w:rsidRPr="00B34246">
        <w:rPr>
          <w:rFonts w:ascii="Corbel" w:hAnsi="Corbel"/>
          <w:sz w:val="20"/>
          <w:szCs w:val="20"/>
        </w:rPr>
        <w:t>335,00</w:t>
      </w:r>
    </w:p>
    <w:p w14:paraId="1C48441D" w14:textId="11F09214" w:rsidR="001C5EE4" w:rsidRPr="00B34246" w:rsidRDefault="001C5EE4" w:rsidP="00082277">
      <w:pPr>
        <w:pStyle w:val="Lijstalinea"/>
        <w:ind w:left="851" w:hanging="283"/>
        <w:rPr>
          <w:rFonts w:ascii="Corbel" w:hAnsi="Corbel"/>
          <w:sz w:val="20"/>
          <w:szCs w:val="20"/>
        </w:rPr>
      </w:pPr>
      <w:r w:rsidRPr="00B34246">
        <w:rPr>
          <w:rFonts w:ascii="Corbel" w:hAnsi="Corbel"/>
          <w:sz w:val="20"/>
          <w:szCs w:val="20"/>
        </w:rPr>
        <w:t xml:space="preserve">Premie zorgverzekering: </w:t>
      </w:r>
      <w:r w:rsidR="00B34246">
        <w:rPr>
          <w:rFonts w:ascii="Corbel" w:hAnsi="Corbel"/>
          <w:sz w:val="20"/>
          <w:szCs w:val="20"/>
        </w:rPr>
        <w:t xml:space="preserve">€ </w:t>
      </w:r>
      <w:r w:rsidRPr="00B34246">
        <w:rPr>
          <w:rFonts w:ascii="Corbel" w:hAnsi="Corbel"/>
          <w:sz w:val="20"/>
          <w:szCs w:val="20"/>
        </w:rPr>
        <w:t>126,00</w:t>
      </w:r>
    </w:p>
    <w:p w14:paraId="1B69C45C" w14:textId="732FD009" w:rsidR="001C5EE4" w:rsidRPr="00B34246" w:rsidRDefault="001C5EE4" w:rsidP="00082277">
      <w:pPr>
        <w:pStyle w:val="Lijstalinea"/>
        <w:ind w:left="851" w:hanging="283"/>
        <w:rPr>
          <w:rFonts w:ascii="Corbel" w:hAnsi="Corbel"/>
          <w:sz w:val="20"/>
          <w:szCs w:val="20"/>
        </w:rPr>
      </w:pPr>
      <w:r w:rsidRPr="00B34246">
        <w:rPr>
          <w:rFonts w:ascii="Corbel" w:hAnsi="Corbel"/>
          <w:sz w:val="20"/>
          <w:szCs w:val="20"/>
        </w:rPr>
        <w:t xml:space="preserve">Saldo bank: </w:t>
      </w:r>
      <w:r w:rsidR="00B34246">
        <w:rPr>
          <w:rFonts w:ascii="Corbel" w:hAnsi="Corbel"/>
          <w:sz w:val="20"/>
          <w:szCs w:val="20"/>
        </w:rPr>
        <w:t xml:space="preserve">€ </w:t>
      </w:r>
      <w:r w:rsidRPr="00B34246">
        <w:rPr>
          <w:rFonts w:ascii="Corbel" w:hAnsi="Corbel"/>
          <w:sz w:val="20"/>
          <w:szCs w:val="20"/>
        </w:rPr>
        <w:t>1.724,07</w:t>
      </w:r>
    </w:p>
    <w:p w14:paraId="3BCF83E3" w14:textId="1F86983E" w:rsidR="001C5EE4" w:rsidRPr="00E45287" w:rsidRDefault="001C5EE4" w:rsidP="00556F66">
      <w:pPr>
        <w:pStyle w:val="Lijstalinea"/>
        <w:numPr>
          <w:ilvl w:val="0"/>
          <w:numId w:val="21"/>
        </w:numPr>
        <w:ind w:left="284" w:hanging="284"/>
        <w:rPr>
          <w:rFonts w:ascii="Corbel" w:hAnsi="Corbel"/>
          <w:sz w:val="20"/>
          <w:szCs w:val="20"/>
        </w:rPr>
      </w:pPr>
      <w:r w:rsidRPr="00B34246">
        <w:rPr>
          <w:rFonts w:ascii="Corbel" w:hAnsi="Corbel"/>
          <w:sz w:val="20"/>
          <w:szCs w:val="20"/>
        </w:rPr>
        <w:t>Laat zien hoe je de beslissing verwerkt</w:t>
      </w:r>
      <w:r w:rsidR="00E45287">
        <w:rPr>
          <w:rFonts w:ascii="Corbel" w:hAnsi="Corbel"/>
          <w:sz w:val="20"/>
          <w:szCs w:val="20"/>
        </w:rPr>
        <w:t>.</w:t>
      </w:r>
    </w:p>
    <w:p w14:paraId="23037F6C" w14:textId="03C11089" w:rsidR="001C5EE4" w:rsidRDefault="001C5EE4" w:rsidP="001C5EE4">
      <w:r>
        <w:t>Inlezen bestand voor Inlichtingenbureau</w:t>
      </w:r>
      <w:r w:rsidR="00082277">
        <w:t>.</w:t>
      </w:r>
    </w:p>
    <w:p w14:paraId="583C118C" w14:textId="0D91B23B" w:rsidR="001C5EE4" w:rsidRPr="00B34246" w:rsidRDefault="001C5EE4" w:rsidP="00556F66">
      <w:pPr>
        <w:pStyle w:val="Lijstalinea"/>
        <w:numPr>
          <w:ilvl w:val="0"/>
          <w:numId w:val="22"/>
        </w:numPr>
        <w:ind w:left="284" w:hanging="284"/>
        <w:rPr>
          <w:rFonts w:ascii="Corbel" w:hAnsi="Corbel"/>
          <w:sz w:val="20"/>
          <w:szCs w:val="20"/>
        </w:rPr>
      </w:pPr>
      <w:r w:rsidRPr="00B34246">
        <w:rPr>
          <w:rFonts w:ascii="Corbel" w:hAnsi="Corbel"/>
          <w:sz w:val="20"/>
          <w:szCs w:val="20"/>
        </w:rPr>
        <w:t xml:space="preserve">Laat zien hoe je het </w:t>
      </w:r>
      <w:r w:rsidR="00B6509E" w:rsidRPr="00B34246">
        <w:rPr>
          <w:rFonts w:ascii="Corbel" w:hAnsi="Corbel"/>
          <w:sz w:val="20"/>
          <w:szCs w:val="20"/>
        </w:rPr>
        <w:t>Xml-bestand</w:t>
      </w:r>
      <w:r w:rsidRPr="00B34246">
        <w:rPr>
          <w:rFonts w:ascii="Corbel" w:hAnsi="Corbel"/>
          <w:sz w:val="20"/>
          <w:szCs w:val="20"/>
        </w:rPr>
        <w:t>, dat retour is gekomen van het Inlichtingenbureau, inleest en verwerkt.</w:t>
      </w:r>
    </w:p>
    <w:p w14:paraId="39EB0831" w14:textId="77777777" w:rsidR="001C5EE4" w:rsidRDefault="001C5EE4" w:rsidP="00183A87">
      <w:pPr>
        <w:pStyle w:val="Kop5"/>
      </w:pPr>
      <w:r>
        <w:t>Casus WOZ objectenbeheer</w:t>
      </w:r>
    </w:p>
    <w:p w14:paraId="08A61E97" w14:textId="2ABF5C1F"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 xml:space="preserve">Laat zien hoe je een </w:t>
      </w:r>
      <w:r w:rsidR="00B6509E" w:rsidRPr="00465D5F">
        <w:rPr>
          <w:rFonts w:ascii="Corbel" w:hAnsi="Corbel" w:cs="Times New Roman"/>
          <w:sz w:val="20"/>
        </w:rPr>
        <w:t>WOZ-object</w:t>
      </w:r>
      <w:r w:rsidRPr="00465D5F">
        <w:rPr>
          <w:rFonts w:ascii="Corbel" w:hAnsi="Corbel" w:cs="Times New Roman"/>
          <w:sz w:val="20"/>
        </w:rPr>
        <w:t xml:space="preserve"> creëert incl. toevoegen percelen, deelobjecten en s</w:t>
      </w:r>
      <w:r w:rsidR="00E45287" w:rsidRPr="00465D5F">
        <w:rPr>
          <w:rFonts w:ascii="Corbel" w:hAnsi="Corbel" w:cs="Times New Roman"/>
          <w:sz w:val="20"/>
        </w:rPr>
        <w:t>ubjecten</w:t>
      </w:r>
    </w:p>
    <w:p w14:paraId="67F031B6" w14:textId="598193A2"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je in</w:t>
      </w:r>
      <w:r w:rsidR="00E45287" w:rsidRPr="00465D5F">
        <w:rPr>
          <w:rFonts w:ascii="Corbel" w:hAnsi="Corbel" w:cs="Times New Roman"/>
          <w:sz w:val="20"/>
        </w:rPr>
        <w:t xml:space="preserve"> Bulk deelobjecten kunt creëren</w:t>
      </w:r>
    </w:p>
    <w:p w14:paraId="04B00F6D" w14:textId="05F72018"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je e</w:t>
      </w:r>
      <w:r w:rsidR="00E45287" w:rsidRPr="00465D5F">
        <w:rPr>
          <w:rFonts w:ascii="Corbel" w:hAnsi="Corbel" w:cs="Times New Roman"/>
          <w:sz w:val="20"/>
        </w:rPr>
        <w:t>en object splitst en samenvoegt</w:t>
      </w:r>
    </w:p>
    <w:p w14:paraId="714C892F" w14:textId="727D5CAE"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je in Bulk 5 nieuwe woningen kunt opvoeren</w:t>
      </w:r>
    </w:p>
    <w:p w14:paraId="2037BFF2" w14:textId="547A7AEA"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je een object opvoert va</w:t>
      </w:r>
      <w:r w:rsidR="00E45287" w:rsidRPr="00465D5F">
        <w:rPr>
          <w:rFonts w:ascii="Corbel" w:hAnsi="Corbel" w:cs="Times New Roman"/>
          <w:sz w:val="20"/>
        </w:rPr>
        <w:t>nuit on-gekoppelde BAG- objecten</w:t>
      </w:r>
    </w:p>
    <w:p w14:paraId="15CB61BC" w14:textId="222528B6"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je een object kunt</w:t>
      </w:r>
      <w:r w:rsidR="00E45287" w:rsidRPr="00465D5F">
        <w:rPr>
          <w:rFonts w:ascii="Corbel" w:hAnsi="Corbel" w:cs="Times New Roman"/>
          <w:sz w:val="20"/>
        </w:rPr>
        <w:t xml:space="preserve"> raadplegen vanuit de luchtfoto</w:t>
      </w:r>
    </w:p>
    <w:p w14:paraId="36713354" w14:textId="06F66A24"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rec25 gevuld word.</w:t>
      </w:r>
    </w:p>
    <w:p w14:paraId="381E7549" w14:textId="77777777" w:rsidR="00082277" w:rsidRDefault="00082277" w:rsidP="00183A87">
      <w:pPr>
        <w:pStyle w:val="Kop5"/>
      </w:pPr>
    </w:p>
    <w:p w14:paraId="6C1DB069" w14:textId="3A8269B7" w:rsidR="001C5EE4" w:rsidRDefault="001C5EE4" w:rsidP="00183A87">
      <w:pPr>
        <w:pStyle w:val="Kop5"/>
      </w:pPr>
      <w:r>
        <w:t>Casus Waarderen</w:t>
      </w:r>
    </w:p>
    <w:p w14:paraId="0D36491B" w14:textId="77777777" w:rsidR="00183A87" w:rsidRDefault="001C5EE4" w:rsidP="00556F66">
      <w:pPr>
        <w:pStyle w:val="Lijstalinea"/>
        <w:numPr>
          <w:ilvl w:val="0"/>
          <w:numId w:val="18"/>
        </w:numPr>
        <w:ind w:left="284" w:hanging="284"/>
        <w:rPr>
          <w:rFonts w:ascii="Corbel" w:hAnsi="Corbel"/>
          <w:sz w:val="20"/>
        </w:rPr>
      </w:pPr>
      <w:r w:rsidRPr="00183A87">
        <w:rPr>
          <w:rFonts w:ascii="Corbel" w:hAnsi="Corbel"/>
          <w:sz w:val="20"/>
        </w:rPr>
        <w:t>Laat zien hoe een PMA wordt uitgevoerd van een woning en niet-woning</w:t>
      </w:r>
    </w:p>
    <w:p w14:paraId="4F5B4F5F" w14:textId="77777777" w:rsidR="00183A87" w:rsidRPr="00183A87" w:rsidRDefault="001C5EE4" w:rsidP="00082277">
      <w:pPr>
        <w:pStyle w:val="Lijstalinea"/>
        <w:numPr>
          <w:ilvl w:val="1"/>
          <w:numId w:val="18"/>
        </w:numPr>
        <w:ind w:left="567" w:hanging="283"/>
        <w:rPr>
          <w:rFonts w:ascii="Corbel" w:hAnsi="Corbel"/>
          <w:sz w:val="20"/>
          <w:szCs w:val="20"/>
        </w:rPr>
      </w:pPr>
      <w:r w:rsidRPr="00183A87">
        <w:rPr>
          <w:rFonts w:ascii="Corbel" w:hAnsi="Corbel"/>
          <w:sz w:val="20"/>
          <w:szCs w:val="20"/>
        </w:rPr>
        <w:t>Appartement verkocht, bruikbare verkoop.</w:t>
      </w:r>
    </w:p>
    <w:p w14:paraId="29CB87FD" w14:textId="22504406" w:rsidR="001C5EE4" w:rsidRPr="00183A87" w:rsidRDefault="001C5EE4" w:rsidP="00082277">
      <w:pPr>
        <w:pStyle w:val="Lijstalinea"/>
        <w:numPr>
          <w:ilvl w:val="1"/>
          <w:numId w:val="18"/>
        </w:numPr>
        <w:ind w:left="567" w:hanging="283"/>
        <w:rPr>
          <w:rFonts w:ascii="Corbel" w:hAnsi="Corbel"/>
          <w:sz w:val="20"/>
          <w:szCs w:val="20"/>
        </w:rPr>
      </w:pPr>
      <w:r w:rsidRPr="00183A87">
        <w:rPr>
          <w:rFonts w:ascii="Corbel" w:hAnsi="Corbel"/>
          <w:sz w:val="20"/>
          <w:szCs w:val="20"/>
        </w:rPr>
        <w:t>Verhuurtransacties van een winkel.</w:t>
      </w:r>
    </w:p>
    <w:p w14:paraId="002CACA9" w14:textId="23B5C840" w:rsidR="001C5EE4" w:rsidRPr="00183A87" w:rsidRDefault="00183A87" w:rsidP="00082277">
      <w:pPr>
        <w:pStyle w:val="Lijstalinea"/>
        <w:numPr>
          <w:ilvl w:val="0"/>
          <w:numId w:val="18"/>
        </w:numPr>
        <w:ind w:left="284" w:hanging="284"/>
        <w:rPr>
          <w:rFonts w:ascii="Corbel" w:hAnsi="Corbel"/>
          <w:sz w:val="20"/>
        </w:rPr>
      </w:pPr>
      <w:r>
        <w:rPr>
          <w:rFonts w:ascii="Corbel" w:hAnsi="Corbel"/>
          <w:sz w:val="20"/>
        </w:rPr>
        <w:t>L</w:t>
      </w:r>
      <w:r w:rsidR="001C5EE4" w:rsidRPr="00183A87">
        <w:rPr>
          <w:rFonts w:ascii="Corbel" w:hAnsi="Corbel"/>
          <w:sz w:val="20"/>
        </w:rPr>
        <w:t>aat zien hoe het handmatig de groep woningen kunt taxeren, inclusief het zoeken van nieuwe onderbouwingen.</w:t>
      </w:r>
    </w:p>
    <w:p w14:paraId="6430C77A" w14:textId="1939C3FE" w:rsidR="001C5EE4" w:rsidRPr="00B34246" w:rsidRDefault="00183A87" w:rsidP="00556F66">
      <w:pPr>
        <w:pStyle w:val="Lijstalinea"/>
        <w:numPr>
          <w:ilvl w:val="0"/>
          <w:numId w:val="18"/>
        </w:numPr>
        <w:ind w:left="284" w:hanging="284"/>
        <w:rPr>
          <w:rFonts w:ascii="Corbel" w:hAnsi="Corbel"/>
          <w:sz w:val="20"/>
        </w:rPr>
      </w:pPr>
      <w:r>
        <w:rPr>
          <w:rFonts w:ascii="Corbel" w:hAnsi="Corbel"/>
          <w:sz w:val="20"/>
        </w:rPr>
        <w:t>S</w:t>
      </w:r>
      <w:r w:rsidR="001C5EE4" w:rsidRPr="00183A87">
        <w:rPr>
          <w:rFonts w:ascii="Corbel" w:hAnsi="Corbel"/>
          <w:sz w:val="20"/>
        </w:rPr>
        <w:t>egment niet-woningen.  (opbouw van de kapitalisatiefactie mogen ze voorbereiden, vanuit het model een segment winkels)</w:t>
      </w:r>
    </w:p>
    <w:p w14:paraId="3E6177BA" w14:textId="77777777" w:rsidR="001C5EE4" w:rsidRDefault="001C5EE4" w:rsidP="00183A87">
      <w:pPr>
        <w:pStyle w:val="Kop5"/>
      </w:pPr>
      <w:r>
        <w:t>Casus Bezwaar</w:t>
      </w:r>
    </w:p>
    <w:p w14:paraId="3C3ADD55" w14:textId="08486304"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je in de digitale balie een bezwaar indient op een woning tegen de WOZ waarde en als voor gedefinieerde grief:  onderhoud staat is verslechtert en de waarde is te veel gestegen ten opzicht van vorig jaar.</w:t>
      </w:r>
    </w:p>
    <w:p w14:paraId="3949D9A6" w14:textId="5BBB5287"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lastRenderedPageBreak/>
        <w:t>Laat de ontvangbevestiging naar de burger zien van het ingediende bezwaar(inclusief gegevens)  en daarin de termijn van afhandeling.</w:t>
      </w:r>
    </w:p>
    <w:p w14:paraId="612F91FD" w14:textId="5A804930"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je handmatig een taxatieverslag en taxatiematrix verstuurd naar de burger.</w:t>
      </w:r>
    </w:p>
    <w:p w14:paraId="79008B32" w14:textId="058CDC01"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Via de workflow van het ingediende bezwaar toegekend aan de taxateur. Laat zien hoe dit gaat.</w:t>
      </w:r>
    </w:p>
    <w:p w14:paraId="24E8F9C6" w14:textId="6A9BE822"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De taxateur pakt het bezwaar op uit de werkbak.</w:t>
      </w:r>
    </w:p>
    <w:p w14:paraId="18C2D71B" w14:textId="299E692A"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de taxateur de grieven kan aanpassen.</w:t>
      </w:r>
    </w:p>
    <w:p w14:paraId="05C2E6CD" w14:textId="11A1D6D1"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Onderhoud wordt toegekend. Laat zien hoe de nieuwe waarde wordt bepaald.</w:t>
      </w:r>
    </w:p>
    <w:p w14:paraId="211CFE99" w14:textId="494F3B31"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taxateur de tekstblokken/overwegingen kan selecteren uit voor gedefinieerde tekstblokken.</w:t>
      </w:r>
    </w:p>
    <w:p w14:paraId="705FE8EE" w14:textId="07D788AE"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de beslissing wordt genomen en de financiële mutaties worden gedaan.</w:t>
      </w:r>
    </w:p>
    <w:p w14:paraId="2A77D8E4" w14:textId="6C9BCD83"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de uitspraakbrief gemaakt wordt.</w:t>
      </w:r>
    </w:p>
    <w:p w14:paraId="52C861FE" w14:textId="17577128"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het bezwaar gefiatteerd wordt.</w:t>
      </w:r>
    </w:p>
    <w:p w14:paraId="6F04676E" w14:textId="5C226113" w:rsidR="001C5EE4" w:rsidRPr="00465D5F" w:rsidRDefault="001C5EE4"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Laat zien hoe de financiële gevolgen (vermindering) wordt verwerkt door de belastingapplicatie met een lopende automatische incasso.</w:t>
      </w:r>
    </w:p>
    <w:p w14:paraId="5A47C17E" w14:textId="77777777" w:rsidR="00465D5F" w:rsidRDefault="00465D5F" w:rsidP="00CA170F"/>
    <w:p w14:paraId="49C4AFFA" w14:textId="0415FAEB" w:rsidR="00CA170F" w:rsidRDefault="00183A87" w:rsidP="00CA170F">
      <w:r>
        <w:t>De de</w:t>
      </w:r>
      <w:r w:rsidR="0026798F">
        <w:t xml:space="preserve">monstratie duurt maximaal 4 uur en zal </w:t>
      </w:r>
      <w:r w:rsidR="00CA170F">
        <w:t>op de volgende punten worden beoordeeld:</w:t>
      </w:r>
    </w:p>
    <w:p w14:paraId="199FDD38" w14:textId="77777777" w:rsidR="00CA170F" w:rsidRPr="00465D5F" w:rsidRDefault="00CA170F"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Aantal kliks</w:t>
      </w:r>
    </w:p>
    <w:p w14:paraId="24F66731" w14:textId="77777777" w:rsidR="00CA170F" w:rsidRPr="00465D5F" w:rsidRDefault="00CA170F"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Aantal handelingen</w:t>
      </w:r>
    </w:p>
    <w:p w14:paraId="1BE17EF9" w14:textId="77777777" w:rsidR="00CA170F" w:rsidRPr="00465D5F" w:rsidRDefault="00CA170F"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Wijze van schermopbouw</w:t>
      </w:r>
    </w:p>
    <w:p w14:paraId="34D0C477" w14:textId="77777777" w:rsidR="00CA170F" w:rsidRPr="00465D5F" w:rsidRDefault="00CA170F"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Mate van overzichtelijkheid</w:t>
      </w:r>
    </w:p>
    <w:p w14:paraId="0A6D385D" w14:textId="086210C6" w:rsidR="00F06341" w:rsidRPr="00465D5F" w:rsidRDefault="00CA170F"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Mate van gebruiksvriendelijkheid</w:t>
      </w:r>
    </w:p>
    <w:p w14:paraId="55155A82" w14:textId="3A403CC6" w:rsidR="00CA170F" w:rsidRPr="00465D5F" w:rsidRDefault="00CA170F" w:rsidP="00465D5F">
      <w:pPr>
        <w:pStyle w:val="Lijstalinea"/>
        <w:numPr>
          <w:ilvl w:val="0"/>
          <w:numId w:val="10"/>
        </w:numPr>
        <w:spacing w:after="0" w:line="240" w:lineRule="atLeast"/>
        <w:ind w:left="284" w:hanging="284"/>
        <w:rPr>
          <w:rFonts w:ascii="Corbel" w:hAnsi="Corbel" w:cs="Times New Roman"/>
          <w:sz w:val="20"/>
        </w:rPr>
      </w:pPr>
      <w:r w:rsidRPr="00465D5F">
        <w:rPr>
          <w:rFonts w:ascii="Corbel" w:hAnsi="Corbel" w:cs="Times New Roman"/>
          <w:sz w:val="20"/>
        </w:rPr>
        <w:t>Intuïtief gebruik van de applicatie</w:t>
      </w:r>
      <w:r w:rsidR="00B34246" w:rsidRPr="00465D5F">
        <w:rPr>
          <w:rFonts w:ascii="Corbel" w:hAnsi="Corbel" w:cs="Times New Roman"/>
          <w:sz w:val="20"/>
        </w:rPr>
        <w:t>.</w:t>
      </w:r>
    </w:p>
    <w:p w14:paraId="356B15DA" w14:textId="77777777" w:rsidR="00732EE7" w:rsidRDefault="00732EE7" w:rsidP="00CA170F"/>
    <w:p w14:paraId="2F3E0678" w14:textId="431D8F9F" w:rsidR="00CA170F" w:rsidRDefault="005F29FB" w:rsidP="00CA170F">
      <w:r>
        <w:t>De punten worden als volgt toegekend.</w:t>
      </w:r>
    </w:p>
    <w:tbl>
      <w:tblPr>
        <w:tblStyle w:val="Tabelraster"/>
        <w:tblW w:w="0" w:type="auto"/>
        <w:tblBorders>
          <w:insideV w:val="none" w:sz="0" w:space="0" w:color="auto"/>
        </w:tblBorders>
        <w:tblLook w:val="04A0" w:firstRow="1" w:lastRow="0" w:firstColumn="1" w:lastColumn="0" w:noHBand="0" w:noVBand="1"/>
      </w:tblPr>
      <w:tblGrid>
        <w:gridCol w:w="7172"/>
        <w:gridCol w:w="1548"/>
      </w:tblGrid>
      <w:tr w:rsidR="00F06341" w14:paraId="39B2164A" w14:textId="77777777" w:rsidTr="00EB35B9">
        <w:tc>
          <w:tcPr>
            <w:tcW w:w="7172" w:type="dxa"/>
          </w:tcPr>
          <w:p w14:paraId="69C35057" w14:textId="11A3E747" w:rsidR="00F06341" w:rsidRPr="00562253" w:rsidRDefault="0026798F" w:rsidP="008F4E7A">
            <w:pPr>
              <w:pStyle w:val="Geenafstand"/>
              <w:rPr>
                <w:rFonts w:ascii="Corbel" w:hAnsi="Corbel"/>
                <w:sz w:val="20"/>
                <w:szCs w:val="20"/>
              </w:rPr>
            </w:pPr>
            <w:r>
              <w:rPr>
                <w:rFonts w:ascii="Corbel" w:hAnsi="Corbel"/>
                <w:sz w:val="20"/>
                <w:szCs w:val="20"/>
              </w:rPr>
              <w:t xml:space="preserve">Uitstekend; effectiviteit, </w:t>
            </w:r>
            <w:r w:rsidR="00F06341">
              <w:rPr>
                <w:rFonts w:ascii="Corbel" w:hAnsi="Corbel"/>
                <w:sz w:val="20"/>
                <w:szCs w:val="20"/>
              </w:rPr>
              <w:t>gebruikersvriendelijkheid</w:t>
            </w:r>
            <w:r>
              <w:rPr>
                <w:rFonts w:ascii="Corbel" w:hAnsi="Corbel"/>
                <w:sz w:val="20"/>
                <w:szCs w:val="20"/>
              </w:rPr>
              <w:t>, aantal kliks, schermopb</w:t>
            </w:r>
            <w:r w:rsidR="008F4E7A">
              <w:rPr>
                <w:rFonts w:ascii="Corbel" w:hAnsi="Corbel"/>
                <w:sz w:val="20"/>
                <w:szCs w:val="20"/>
              </w:rPr>
              <w:t>ouw, overzichtelijkheid en intuïtief gebruik</w:t>
            </w:r>
            <w:r w:rsidR="00F06341">
              <w:rPr>
                <w:rFonts w:ascii="Corbel" w:hAnsi="Corbel"/>
                <w:sz w:val="20"/>
                <w:szCs w:val="20"/>
              </w:rPr>
              <w:t xml:space="preserve"> leiden tot maximale toegevoegde waarde voor de gemeente.</w:t>
            </w:r>
          </w:p>
        </w:tc>
        <w:tc>
          <w:tcPr>
            <w:tcW w:w="1548" w:type="dxa"/>
          </w:tcPr>
          <w:p w14:paraId="04EE013C" w14:textId="77777777" w:rsidR="00F06341" w:rsidRPr="00562253" w:rsidRDefault="00F06341" w:rsidP="00EB35B9">
            <w:pPr>
              <w:pStyle w:val="Geenafstand"/>
              <w:jc w:val="right"/>
              <w:rPr>
                <w:rFonts w:ascii="Corbel" w:hAnsi="Corbel"/>
                <w:sz w:val="20"/>
                <w:szCs w:val="20"/>
              </w:rPr>
            </w:pPr>
            <w:r>
              <w:rPr>
                <w:rFonts w:ascii="Corbel" w:hAnsi="Corbel"/>
                <w:sz w:val="20"/>
                <w:szCs w:val="20"/>
              </w:rPr>
              <w:t>10 punten</w:t>
            </w:r>
          </w:p>
        </w:tc>
      </w:tr>
      <w:tr w:rsidR="00F06341" w14:paraId="7E65B8A9" w14:textId="77777777" w:rsidTr="00EB35B9">
        <w:tc>
          <w:tcPr>
            <w:tcW w:w="7172" w:type="dxa"/>
          </w:tcPr>
          <w:p w14:paraId="000DF745" w14:textId="03FDF907" w:rsidR="00F06341" w:rsidRPr="00562253" w:rsidRDefault="008F4E7A" w:rsidP="008F4E7A">
            <w:pPr>
              <w:pStyle w:val="Geenafstand"/>
              <w:rPr>
                <w:rFonts w:ascii="Corbel" w:hAnsi="Corbel"/>
                <w:sz w:val="20"/>
                <w:szCs w:val="20"/>
              </w:rPr>
            </w:pPr>
            <w:r>
              <w:rPr>
                <w:rFonts w:ascii="Corbel" w:hAnsi="Corbel"/>
                <w:sz w:val="20"/>
                <w:szCs w:val="20"/>
              </w:rPr>
              <w:t xml:space="preserve">Goed; effectiviteit, gebruikersvriendelijkheid, aantal kliks, schermopbouw, overzichtelijkheid en intuïtief gebruik </w:t>
            </w:r>
            <w:r w:rsidR="00F06341">
              <w:rPr>
                <w:rFonts w:ascii="Corbel" w:hAnsi="Corbel"/>
                <w:sz w:val="20"/>
                <w:szCs w:val="20"/>
              </w:rPr>
              <w:t>leiden tot veel toegevoegde waarde voor de gemeente.</w:t>
            </w:r>
          </w:p>
        </w:tc>
        <w:tc>
          <w:tcPr>
            <w:tcW w:w="1548" w:type="dxa"/>
          </w:tcPr>
          <w:p w14:paraId="32D3B223" w14:textId="77777777" w:rsidR="00F06341" w:rsidRPr="00562253" w:rsidRDefault="00F06341" w:rsidP="00EB35B9">
            <w:pPr>
              <w:pStyle w:val="Geenafstand"/>
              <w:jc w:val="right"/>
              <w:rPr>
                <w:rFonts w:ascii="Corbel" w:hAnsi="Corbel"/>
                <w:sz w:val="20"/>
                <w:szCs w:val="20"/>
              </w:rPr>
            </w:pPr>
            <w:r>
              <w:rPr>
                <w:rFonts w:ascii="Corbel" w:hAnsi="Corbel"/>
                <w:sz w:val="20"/>
                <w:szCs w:val="20"/>
              </w:rPr>
              <w:t>8 punten</w:t>
            </w:r>
          </w:p>
        </w:tc>
      </w:tr>
      <w:tr w:rsidR="00F06341" w14:paraId="03E8E5B7" w14:textId="77777777" w:rsidTr="00EB35B9">
        <w:tc>
          <w:tcPr>
            <w:tcW w:w="7172" w:type="dxa"/>
          </w:tcPr>
          <w:p w14:paraId="1F6A31F8" w14:textId="41E7C925" w:rsidR="00F06341" w:rsidRPr="00562253" w:rsidRDefault="008F4E7A" w:rsidP="008F4E7A">
            <w:pPr>
              <w:pStyle w:val="Geenafstand"/>
              <w:rPr>
                <w:rFonts w:ascii="Corbel" w:hAnsi="Corbel"/>
                <w:sz w:val="20"/>
                <w:szCs w:val="20"/>
              </w:rPr>
            </w:pPr>
            <w:r>
              <w:rPr>
                <w:rFonts w:ascii="Corbel" w:hAnsi="Corbel"/>
                <w:sz w:val="20"/>
                <w:szCs w:val="20"/>
              </w:rPr>
              <w:t xml:space="preserve">Voldoende; effectiviteit, gebruikersvriendelijkheid, aantal kliks, schermopbouw, overzichtelijkheid en intuïtief gebruik </w:t>
            </w:r>
            <w:r w:rsidR="00F06341">
              <w:rPr>
                <w:rFonts w:ascii="Corbel" w:hAnsi="Corbel"/>
                <w:sz w:val="20"/>
                <w:szCs w:val="20"/>
              </w:rPr>
              <w:t>leiden tot afdoende toegevoegde waarde voor de gemeente.</w:t>
            </w:r>
          </w:p>
        </w:tc>
        <w:tc>
          <w:tcPr>
            <w:tcW w:w="1548" w:type="dxa"/>
          </w:tcPr>
          <w:p w14:paraId="480BB343" w14:textId="77513DA7" w:rsidR="00F06341" w:rsidRPr="00562253" w:rsidRDefault="005F29FB" w:rsidP="00EB35B9">
            <w:pPr>
              <w:pStyle w:val="Geenafstand"/>
              <w:jc w:val="right"/>
              <w:rPr>
                <w:rFonts w:ascii="Corbel" w:hAnsi="Corbel"/>
                <w:sz w:val="20"/>
                <w:szCs w:val="20"/>
              </w:rPr>
            </w:pPr>
            <w:r>
              <w:rPr>
                <w:rFonts w:ascii="Corbel" w:hAnsi="Corbel"/>
                <w:sz w:val="20"/>
                <w:szCs w:val="20"/>
              </w:rPr>
              <w:t>4</w:t>
            </w:r>
            <w:r w:rsidR="00F06341">
              <w:rPr>
                <w:rFonts w:ascii="Corbel" w:hAnsi="Corbel"/>
                <w:sz w:val="20"/>
                <w:szCs w:val="20"/>
              </w:rPr>
              <w:t xml:space="preserve"> punten</w:t>
            </w:r>
          </w:p>
        </w:tc>
      </w:tr>
      <w:tr w:rsidR="00F06341" w14:paraId="0AA85448" w14:textId="77777777" w:rsidTr="00EB35B9">
        <w:tc>
          <w:tcPr>
            <w:tcW w:w="7172" w:type="dxa"/>
          </w:tcPr>
          <w:p w14:paraId="70FE6750" w14:textId="7C152B80" w:rsidR="00F06341" w:rsidRPr="00562253" w:rsidRDefault="008F4E7A" w:rsidP="008F4E7A">
            <w:pPr>
              <w:pStyle w:val="Geenafstand"/>
              <w:rPr>
                <w:rFonts w:ascii="Corbel" w:hAnsi="Corbel"/>
                <w:sz w:val="20"/>
                <w:szCs w:val="20"/>
              </w:rPr>
            </w:pPr>
            <w:r>
              <w:rPr>
                <w:rFonts w:ascii="Corbel" w:hAnsi="Corbel"/>
                <w:sz w:val="20"/>
                <w:szCs w:val="20"/>
              </w:rPr>
              <w:t xml:space="preserve">Onvoldoende; effectiviteit, gebruikersvriendelijkheid, aantal kliks, schermopbouw, overzichtelijkheid en intuïtief gebruik </w:t>
            </w:r>
            <w:r w:rsidR="00F06341">
              <w:rPr>
                <w:rFonts w:ascii="Corbel" w:hAnsi="Corbel"/>
                <w:sz w:val="20"/>
                <w:szCs w:val="20"/>
              </w:rPr>
              <w:t>leiden niet of nauwelijks tot toegevoegde waarde voor de gemeente.</w:t>
            </w:r>
          </w:p>
        </w:tc>
        <w:tc>
          <w:tcPr>
            <w:tcW w:w="1548" w:type="dxa"/>
          </w:tcPr>
          <w:p w14:paraId="6ACE6291" w14:textId="77777777" w:rsidR="00F06341" w:rsidRPr="00562253" w:rsidRDefault="00F06341" w:rsidP="00EB35B9">
            <w:pPr>
              <w:pStyle w:val="Geenafstand"/>
              <w:jc w:val="right"/>
              <w:rPr>
                <w:rFonts w:ascii="Corbel" w:hAnsi="Corbel"/>
                <w:sz w:val="20"/>
                <w:szCs w:val="20"/>
              </w:rPr>
            </w:pPr>
            <w:r>
              <w:rPr>
                <w:rFonts w:ascii="Corbel" w:hAnsi="Corbel"/>
                <w:sz w:val="20"/>
                <w:szCs w:val="20"/>
              </w:rPr>
              <w:t>2 punten</w:t>
            </w:r>
          </w:p>
        </w:tc>
      </w:tr>
    </w:tbl>
    <w:p w14:paraId="03C51560" w14:textId="77777777" w:rsidR="002E1747" w:rsidRDefault="002E1747" w:rsidP="00E842FD"/>
    <w:p w14:paraId="57E25509" w14:textId="314706D5" w:rsidR="00EC1110" w:rsidRDefault="00F53416" w:rsidP="00EC1110">
      <w:r w:rsidRPr="00E74B55">
        <w:t>Wanneer hieruit blijkt dat de Inschrijving niet voldoet aan het Programma van Eisen</w:t>
      </w:r>
      <w:r w:rsidR="00251F98">
        <w:t xml:space="preserve"> en Wensen</w:t>
      </w:r>
      <w:r w:rsidRPr="00E74B55">
        <w:t>, dan wordt de Inschrijving van desbetreffende Inschrijver alsnog terzijde gelegd en uitgesloten</w:t>
      </w:r>
      <w:r w:rsidR="008F4E7A">
        <w:t xml:space="preserve"> van de aanbestedingsprocedure.</w:t>
      </w:r>
    </w:p>
    <w:p w14:paraId="0CDDED3A" w14:textId="2D8E5756" w:rsidR="003F34B7" w:rsidRDefault="003F34B7" w:rsidP="00EC1110"/>
    <w:p w14:paraId="5F9F70FC" w14:textId="7F436FD7" w:rsidR="003F34B7" w:rsidRDefault="003F34B7" w:rsidP="003F34B7">
      <w:pPr>
        <w:pStyle w:val="Kop2"/>
        <w:spacing w:line="240" w:lineRule="auto"/>
        <w:ind w:left="567" w:hanging="567"/>
      </w:pPr>
      <w:bookmarkStart w:id="215" w:name="_Toc121322269"/>
      <w:r>
        <w:t>Voorbeeldberekening</w:t>
      </w:r>
      <w:bookmarkEnd w:id="215"/>
    </w:p>
    <w:p w14:paraId="592697D2" w14:textId="2AF2FB8B" w:rsidR="003F34B7" w:rsidRDefault="003F34B7" w:rsidP="003F34B7">
      <w:r>
        <w:t xml:space="preserve">Alle punten per onderdeel worden vervolgens </w:t>
      </w:r>
      <w:r w:rsidR="005B1CC7">
        <w:t>conform de betreffende wegingsfactor opgeteld. In onderstaand voorbeeld krijgt de Inschrijver 6</w:t>
      </w:r>
      <w:r w:rsidR="00536103">
        <w:t>5,79</w:t>
      </w:r>
      <w:r w:rsidR="005B1CC7">
        <w:t xml:space="preserve"> punten.</w:t>
      </w:r>
    </w:p>
    <w:p w14:paraId="57A0D8A7" w14:textId="77777777" w:rsidR="003F34B7" w:rsidRPr="003F34B7" w:rsidRDefault="003F34B7" w:rsidP="003F34B7"/>
    <w:tbl>
      <w:tblPr>
        <w:tblStyle w:val="stlTabel"/>
        <w:tblW w:w="9555" w:type="dxa"/>
        <w:tblBorders>
          <w:insideV w:val="single" w:sz="4" w:space="0" w:color="auto"/>
        </w:tblBorders>
        <w:tblLook w:val="04A0" w:firstRow="1" w:lastRow="0" w:firstColumn="1" w:lastColumn="0" w:noHBand="0" w:noVBand="1"/>
      </w:tblPr>
      <w:tblGrid>
        <w:gridCol w:w="2199"/>
        <w:gridCol w:w="1153"/>
        <w:gridCol w:w="821"/>
        <w:gridCol w:w="1011"/>
        <w:gridCol w:w="1177"/>
        <w:gridCol w:w="3194"/>
      </w:tblGrid>
      <w:tr w:rsidR="003F34B7" w:rsidRPr="003F34B7" w14:paraId="29532E31" w14:textId="77777777" w:rsidTr="00A24BDE">
        <w:trPr>
          <w:cnfStyle w:val="100000000000" w:firstRow="1" w:lastRow="0" w:firstColumn="0" w:lastColumn="0" w:oddVBand="0" w:evenVBand="0" w:oddHBand="0" w:evenHBand="0" w:firstRowFirstColumn="0" w:firstRowLastColumn="0" w:lastRowFirstColumn="0" w:lastRowLastColumn="0"/>
        </w:trPr>
        <w:tc>
          <w:tcPr>
            <w:tcW w:w="2309" w:type="dxa"/>
          </w:tcPr>
          <w:p w14:paraId="02BE6451" w14:textId="77777777" w:rsidR="003F34B7" w:rsidRPr="003F34B7" w:rsidRDefault="003F34B7" w:rsidP="00A24BDE">
            <w:pPr>
              <w:rPr>
                <w:sz w:val="16"/>
                <w:szCs w:val="20"/>
              </w:rPr>
            </w:pPr>
            <w:r w:rsidRPr="003F34B7">
              <w:rPr>
                <w:sz w:val="16"/>
                <w:szCs w:val="20"/>
              </w:rPr>
              <w:t>Gunningscriterium</w:t>
            </w:r>
          </w:p>
        </w:tc>
        <w:tc>
          <w:tcPr>
            <w:tcW w:w="822" w:type="dxa"/>
          </w:tcPr>
          <w:p w14:paraId="5D1B3910" w14:textId="38B87FB5" w:rsidR="003F34B7" w:rsidRPr="003F34B7" w:rsidRDefault="005B1CC7" w:rsidP="00A24BDE">
            <w:pPr>
              <w:jc w:val="center"/>
              <w:rPr>
                <w:sz w:val="16"/>
                <w:szCs w:val="20"/>
              </w:rPr>
            </w:pPr>
            <w:r>
              <w:rPr>
                <w:sz w:val="16"/>
                <w:szCs w:val="20"/>
              </w:rPr>
              <w:t>Wegingsfactor</w:t>
            </w:r>
          </w:p>
        </w:tc>
        <w:tc>
          <w:tcPr>
            <w:tcW w:w="821" w:type="dxa"/>
          </w:tcPr>
          <w:p w14:paraId="7868F925" w14:textId="77777777" w:rsidR="003F34B7" w:rsidRPr="003F34B7" w:rsidRDefault="003F34B7" w:rsidP="00A24BDE">
            <w:pPr>
              <w:jc w:val="center"/>
              <w:rPr>
                <w:sz w:val="16"/>
                <w:szCs w:val="20"/>
              </w:rPr>
            </w:pPr>
            <w:r w:rsidRPr="003F34B7">
              <w:rPr>
                <w:sz w:val="16"/>
                <w:szCs w:val="20"/>
              </w:rPr>
              <w:t>Maximale score</w:t>
            </w:r>
          </w:p>
        </w:tc>
        <w:tc>
          <w:tcPr>
            <w:tcW w:w="925" w:type="dxa"/>
          </w:tcPr>
          <w:p w14:paraId="6E2B0B95" w14:textId="13C33103" w:rsidR="003F34B7" w:rsidRPr="003F34B7" w:rsidRDefault="005B1CC7" w:rsidP="00A24BDE">
            <w:pPr>
              <w:jc w:val="center"/>
              <w:rPr>
                <w:sz w:val="16"/>
                <w:szCs w:val="20"/>
              </w:rPr>
            </w:pPr>
            <w:r>
              <w:rPr>
                <w:sz w:val="16"/>
                <w:szCs w:val="20"/>
              </w:rPr>
              <w:t xml:space="preserve">Score </w:t>
            </w:r>
            <w:r w:rsidR="003F34B7" w:rsidRPr="003F34B7">
              <w:rPr>
                <w:sz w:val="16"/>
                <w:szCs w:val="20"/>
              </w:rPr>
              <w:t>Inschrijver</w:t>
            </w:r>
          </w:p>
        </w:tc>
        <w:tc>
          <w:tcPr>
            <w:tcW w:w="1222" w:type="dxa"/>
          </w:tcPr>
          <w:p w14:paraId="046838D0" w14:textId="77777777" w:rsidR="003F34B7" w:rsidRPr="003F34B7" w:rsidRDefault="003F34B7" w:rsidP="00A24BDE">
            <w:pPr>
              <w:jc w:val="center"/>
              <w:rPr>
                <w:sz w:val="16"/>
                <w:szCs w:val="20"/>
              </w:rPr>
            </w:pPr>
            <w:r w:rsidRPr="003F34B7">
              <w:rPr>
                <w:sz w:val="16"/>
                <w:szCs w:val="20"/>
              </w:rPr>
              <w:t>Punten</w:t>
            </w:r>
          </w:p>
        </w:tc>
        <w:tc>
          <w:tcPr>
            <w:tcW w:w="3456" w:type="dxa"/>
          </w:tcPr>
          <w:p w14:paraId="2D582369" w14:textId="77777777" w:rsidR="003F34B7" w:rsidRPr="003F34B7" w:rsidRDefault="003F34B7" w:rsidP="00A24BDE">
            <w:pPr>
              <w:rPr>
                <w:sz w:val="16"/>
                <w:szCs w:val="20"/>
              </w:rPr>
            </w:pPr>
            <w:r w:rsidRPr="003F34B7">
              <w:rPr>
                <w:sz w:val="16"/>
                <w:szCs w:val="20"/>
              </w:rPr>
              <w:t>Berekeningswijze</w:t>
            </w:r>
          </w:p>
        </w:tc>
      </w:tr>
      <w:tr w:rsidR="005B1CC7" w:rsidRPr="003F34B7" w14:paraId="57A1314A" w14:textId="77777777" w:rsidTr="00A24BDE">
        <w:tc>
          <w:tcPr>
            <w:tcW w:w="2309" w:type="dxa"/>
            <w:vAlign w:val="center"/>
          </w:tcPr>
          <w:p w14:paraId="771FC65E" w14:textId="77777777" w:rsidR="003F34B7" w:rsidRPr="003F34B7" w:rsidRDefault="003F34B7" w:rsidP="00A24BDE">
            <w:pPr>
              <w:rPr>
                <w:sz w:val="16"/>
                <w:szCs w:val="20"/>
              </w:rPr>
            </w:pPr>
            <w:r w:rsidRPr="003F34B7">
              <w:rPr>
                <w:sz w:val="16"/>
                <w:szCs w:val="20"/>
              </w:rPr>
              <w:t>Demonstratie</w:t>
            </w:r>
          </w:p>
        </w:tc>
        <w:tc>
          <w:tcPr>
            <w:tcW w:w="822" w:type="dxa"/>
            <w:vAlign w:val="center"/>
          </w:tcPr>
          <w:p w14:paraId="190A09AC" w14:textId="77777777" w:rsidR="003F34B7" w:rsidRPr="003F34B7" w:rsidRDefault="003F34B7" w:rsidP="00A24BDE">
            <w:pPr>
              <w:jc w:val="center"/>
              <w:rPr>
                <w:sz w:val="16"/>
                <w:szCs w:val="20"/>
              </w:rPr>
            </w:pPr>
            <w:r w:rsidRPr="003F34B7">
              <w:rPr>
                <w:sz w:val="16"/>
                <w:szCs w:val="20"/>
              </w:rPr>
              <w:t>25</w:t>
            </w:r>
          </w:p>
        </w:tc>
        <w:tc>
          <w:tcPr>
            <w:tcW w:w="821" w:type="dxa"/>
            <w:vAlign w:val="center"/>
          </w:tcPr>
          <w:p w14:paraId="3121D956" w14:textId="77777777" w:rsidR="003F34B7" w:rsidRPr="003F34B7" w:rsidRDefault="003F34B7" w:rsidP="00A24BDE">
            <w:pPr>
              <w:jc w:val="center"/>
              <w:rPr>
                <w:sz w:val="16"/>
                <w:szCs w:val="20"/>
              </w:rPr>
            </w:pPr>
            <w:r w:rsidRPr="003F34B7">
              <w:rPr>
                <w:sz w:val="16"/>
                <w:szCs w:val="20"/>
              </w:rPr>
              <w:t>10</w:t>
            </w:r>
          </w:p>
        </w:tc>
        <w:tc>
          <w:tcPr>
            <w:tcW w:w="925" w:type="dxa"/>
            <w:vAlign w:val="center"/>
          </w:tcPr>
          <w:p w14:paraId="7A9B8783" w14:textId="77777777" w:rsidR="003F34B7" w:rsidRPr="003F34B7" w:rsidRDefault="003F34B7" w:rsidP="00536103">
            <w:pPr>
              <w:tabs>
                <w:tab w:val="decimal" w:pos="660"/>
              </w:tabs>
              <w:rPr>
                <w:sz w:val="16"/>
                <w:szCs w:val="20"/>
              </w:rPr>
            </w:pPr>
            <w:r w:rsidRPr="003F34B7">
              <w:rPr>
                <w:sz w:val="16"/>
                <w:szCs w:val="20"/>
              </w:rPr>
              <w:t>8,3</w:t>
            </w:r>
            <w:bookmarkStart w:id="216" w:name="_GoBack"/>
            <w:bookmarkEnd w:id="216"/>
          </w:p>
        </w:tc>
        <w:tc>
          <w:tcPr>
            <w:tcW w:w="1222" w:type="dxa"/>
            <w:vAlign w:val="center"/>
          </w:tcPr>
          <w:p w14:paraId="3BAAB389" w14:textId="77777777" w:rsidR="003F34B7" w:rsidRPr="003F34B7" w:rsidRDefault="003F34B7" w:rsidP="00A24BDE">
            <w:pPr>
              <w:tabs>
                <w:tab w:val="decimal" w:pos="510"/>
              </w:tabs>
              <w:rPr>
                <w:sz w:val="16"/>
                <w:szCs w:val="20"/>
              </w:rPr>
            </w:pPr>
            <w:r w:rsidRPr="003F34B7">
              <w:rPr>
                <w:sz w:val="16"/>
                <w:szCs w:val="20"/>
              </w:rPr>
              <w:t>20,75</w:t>
            </w:r>
          </w:p>
        </w:tc>
        <w:tc>
          <w:tcPr>
            <w:tcW w:w="3456" w:type="dxa"/>
            <w:vAlign w:val="center"/>
          </w:tcPr>
          <w:p w14:paraId="1EB66DDB" w14:textId="77777777" w:rsidR="003F34B7" w:rsidRPr="003F34B7" w:rsidRDefault="003F34B7" w:rsidP="00A24BDE">
            <w:pPr>
              <w:spacing w:line="240" w:lineRule="auto"/>
              <w:rPr>
                <w:color w:val="000000"/>
                <w:sz w:val="16"/>
                <w:szCs w:val="20"/>
              </w:rPr>
            </w:pPr>
            <w:r w:rsidRPr="003F34B7">
              <w:rPr>
                <w:color w:val="000000"/>
                <w:sz w:val="16"/>
                <w:szCs w:val="20"/>
              </w:rPr>
              <w:t>8,3</w:t>
            </w:r>
            <w:r>
              <w:rPr>
                <w:color w:val="000000"/>
                <w:sz w:val="16"/>
                <w:szCs w:val="20"/>
              </w:rPr>
              <w:t xml:space="preserve"> </w:t>
            </w:r>
            <w:r w:rsidRPr="003F34B7">
              <w:rPr>
                <w:color w:val="000000"/>
                <w:sz w:val="16"/>
                <w:szCs w:val="20"/>
              </w:rPr>
              <w:t>/</w:t>
            </w:r>
            <w:r>
              <w:rPr>
                <w:color w:val="000000"/>
                <w:sz w:val="16"/>
                <w:szCs w:val="20"/>
              </w:rPr>
              <w:t xml:space="preserve"> </w:t>
            </w:r>
            <w:r w:rsidRPr="003F34B7">
              <w:rPr>
                <w:color w:val="000000"/>
                <w:sz w:val="16"/>
                <w:szCs w:val="20"/>
              </w:rPr>
              <w:t>10*25</w:t>
            </w:r>
          </w:p>
        </w:tc>
      </w:tr>
      <w:tr w:rsidR="005B1CC7" w:rsidRPr="003F34B7" w14:paraId="12A90463" w14:textId="77777777" w:rsidTr="00A24BDE">
        <w:tc>
          <w:tcPr>
            <w:tcW w:w="2309" w:type="dxa"/>
            <w:vAlign w:val="center"/>
          </w:tcPr>
          <w:p w14:paraId="5DECCFB4" w14:textId="77777777" w:rsidR="003F34B7" w:rsidRPr="003F34B7" w:rsidRDefault="003F34B7" w:rsidP="00A24BDE">
            <w:pPr>
              <w:rPr>
                <w:sz w:val="16"/>
                <w:szCs w:val="20"/>
              </w:rPr>
            </w:pPr>
            <w:r w:rsidRPr="003F34B7">
              <w:rPr>
                <w:sz w:val="16"/>
                <w:szCs w:val="20"/>
              </w:rPr>
              <w:t>Wensen</w:t>
            </w:r>
          </w:p>
        </w:tc>
        <w:tc>
          <w:tcPr>
            <w:tcW w:w="822" w:type="dxa"/>
            <w:vAlign w:val="center"/>
          </w:tcPr>
          <w:p w14:paraId="60E914D7" w14:textId="77777777" w:rsidR="003F34B7" w:rsidRPr="003F34B7" w:rsidRDefault="003F34B7" w:rsidP="00A24BDE">
            <w:pPr>
              <w:jc w:val="center"/>
              <w:rPr>
                <w:sz w:val="16"/>
                <w:szCs w:val="20"/>
              </w:rPr>
            </w:pPr>
            <w:r w:rsidRPr="003F34B7">
              <w:rPr>
                <w:sz w:val="16"/>
                <w:szCs w:val="20"/>
              </w:rPr>
              <w:t>25</w:t>
            </w:r>
          </w:p>
        </w:tc>
        <w:tc>
          <w:tcPr>
            <w:tcW w:w="821" w:type="dxa"/>
            <w:vAlign w:val="center"/>
          </w:tcPr>
          <w:p w14:paraId="68D15DE2" w14:textId="77777777" w:rsidR="003F34B7" w:rsidRPr="003F34B7" w:rsidRDefault="003F34B7" w:rsidP="00A24BDE">
            <w:pPr>
              <w:jc w:val="center"/>
              <w:rPr>
                <w:sz w:val="16"/>
                <w:szCs w:val="20"/>
              </w:rPr>
            </w:pPr>
            <w:r w:rsidRPr="003F34B7">
              <w:rPr>
                <w:sz w:val="16"/>
                <w:szCs w:val="20"/>
              </w:rPr>
              <w:t>730</w:t>
            </w:r>
          </w:p>
        </w:tc>
        <w:tc>
          <w:tcPr>
            <w:tcW w:w="925" w:type="dxa"/>
            <w:vAlign w:val="center"/>
          </w:tcPr>
          <w:p w14:paraId="430BA8E1" w14:textId="77777777" w:rsidR="003F34B7" w:rsidRPr="003F34B7" w:rsidRDefault="003F34B7" w:rsidP="00536103">
            <w:pPr>
              <w:tabs>
                <w:tab w:val="decimal" w:pos="660"/>
              </w:tabs>
              <w:rPr>
                <w:sz w:val="16"/>
                <w:szCs w:val="20"/>
              </w:rPr>
            </w:pPr>
            <w:r w:rsidRPr="003F34B7">
              <w:rPr>
                <w:sz w:val="16"/>
                <w:szCs w:val="20"/>
              </w:rPr>
              <w:t>458</w:t>
            </w:r>
          </w:p>
        </w:tc>
        <w:tc>
          <w:tcPr>
            <w:tcW w:w="1222" w:type="dxa"/>
            <w:vAlign w:val="center"/>
          </w:tcPr>
          <w:p w14:paraId="315A8A4B" w14:textId="77777777" w:rsidR="003F34B7" w:rsidRPr="003F34B7" w:rsidRDefault="003F34B7" w:rsidP="00A24BDE">
            <w:pPr>
              <w:tabs>
                <w:tab w:val="decimal" w:pos="510"/>
              </w:tabs>
              <w:rPr>
                <w:sz w:val="16"/>
                <w:szCs w:val="20"/>
              </w:rPr>
            </w:pPr>
            <w:r w:rsidRPr="003F34B7">
              <w:rPr>
                <w:sz w:val="16"/>
                <w:szCs w:val="20"/>
              </w:rPr>
              <w:t>15,68</w:t>
            </w:r>
          </w:p>
        </w:tc>
        <w:tc>
          <w:tcPr>
            <w:tcW w:w="3456" w:type="dxa"/>
            <w:vAlign w:val="center"/>
          </w:tcPr>
          <w:p w14:paraId="79782ED1" w14:textId="77777777" w:rsidR="003F34B7" w:rsidRPr="003F34B7" w:rsidRDefault="003F34B7" w:rsidP="00A24BDE">
            <w:pPr>
              <w:spacing w:line="240" w:lineRule="auto"/>
              <w:rPr>
                <w:color w:val="000000"/>
                <w:sz w:val="16"/>
                <w:szCs w:val="20"/>
              </w:rPr>
            </w:pPr>
            <w:r w:rsidRPr="003F34B7">
              <w:rPr>
                <w:color w:val="000000"/>
                <w:sz w:val="16"/>
                <w:szCs w:val="20"/>
              </w:rPr>
              <w:t>458</w:t>
            </w:r>
            <w:r>
              <w:rPr>
                <w:color w:val="000000"/>
                <w:sz w:val="16"/>
                <w:szCs w:val="20"/>
              </w:rPr>
              <w:t xml:space="preserve"> </w:t>
            </w:r>
            <w:r w:rsidRPr="003F34B7">
              <w:rPr>
                <w:color w:val="000000"/>
                <w:sz w:val="16"/>
                <w:szCs w:val="20"/>
              </w:rPr>
              <w:t>/</w:t>
            </w:r>
            <w:r>
              <w:rPr>
                <w:color w:val="000000"/>
                <w:sz w:val="16"/>
                <w:szCs w:val="20"/>
              </w:rPr>
              <w:t xml:space="preserve"> </w:t>
            </w:r>
            <w:r w:rsidRPr="003F34B7">
              <w:rPr>
                <w:color w:val="000000"/>
                <w:sz w:val="16"/>
                <w:szCs w:val="20"/>
              </w:rPr>
              <w:t>730*25</w:t>
            </w:r>
          </w:p>
        </w:tc>
      </w:tr>
      <w:tr w:rsidR="005B1CC7" w:rsidRPr="003F34B7" w14:paraId="3A215151" w14:textId="77777777" w:rsidTr="00A24BDE">
        <w:tc>
          <w:tcPr>
            <w:tcW w:w="2309" w:type="dxa"/>
            <w:vAlign w:val="center"/>
          </w:tcPr>
          <w:p w14:paraId="7919F233" w14:textId="77777777" w:rsidR="003F34B7" w:rsidRPr="003F34B7" w:rsidRDefault="003F34B7" w:rsidP="00A24BDE">
            <w:pPr>
              <w:rPr>
                <w:sz w:val="16"/>
                <w:szCs w:val="20"/>
              </w:rPr>
            </w:pPr>
            <w:r w:rsidRPr="003F34B7">
              <w:rPr>
                <w:sz w:val="16"/>
                <w:szCs w:val="20"/>
              </w:rPr>
              <w:t>Implementatie- en migratieplan</w:t>
            </w:r>
          </w:p>
        </w:tc>
        <w:tc>
          <w:tcPr>
            <w:tcW w:w="822" w:type="dxa"/>
            <w:vAlign w:val="center"/>
          </w:tcPr>
          <w:p w14:paraId="736D7D1E" w14:textId="77777777" w:rsidR="003F34B7" w:rsidRPr="003F34B7" w:rsidRDefault="003F34B7" w:rsidP="00A24BDE">
            <w:pPr>
              <w:jc w:val="center"/>
              <w:rPr>
                <w:sz w:val="16"/>
                <w:szCs w:val="20"/>
              </w:rPr>
            </w:pPr>
            <w:r>
              <w:rPr>
                <w:sz w:val="16"/>
                <w:szCs w:val="20"/>
              </w:rPr>
              <w:t>15</w:t>
            </w:r>
          </w:p>
        </w:tc>
        <w:tc>
          <w:tcPr>
            <w:tcW w:w="821" w:type="dxa"/>
            <w:vAlign w:val="center"/>
          </w:tcPr>
          <w:p w14:paraId="4A65EBFF" w14:textId="77777777" w:rsidR="003F34B7" w:rsidRPr="003F34B7" w:rsidRDefault="003F34B7" w:rsidP="00A24BDE">
            <w:pPr>
              <w:jc w:val="center"/>
              <w:rPr>
                <w:sz w:val="16"/>
                <w:szCs w:val="20"/>
              </w:rPr>
            </w:pPr>
            <w:r>
              <w:rPr>
                <w:sz w:val="16"/>
                <w:szCs w:val="20"/>
              </w:rPr>
              <w:t>15</w:t>
            </w:r>
          </w:p>
        </w:tc>
        <w:tc>
          <w:tcPr>
            <w:tcW w:w="925" w:type="dxa"/>
            <w:vAlign w:val="center"/>
          </w:tcPr>
          <w:p w14:paraId="431B7878" w14:textId="77777777" w:rsidR="003F34B7" w:rsidRPr="003F34B7" w:rsidRDefault="003F34B7" w:rsidP="00536103">
            <w:pPr>
              <w:tabs>
                <w:tab w:val="decimal" w:pos="660"/>
              </w:tabs>
              <w:rPr>
                <w:sz w:val="16"/>
                <w:szCs w:val="20"/>
              </w:rPr>
            </w:pPr>
            <w:r w:rsidRPr="003F34B7">
              <w:rPr>
                <w:sz w:val="16"/>
                <w:szCs w:val="20"/>
              </w:rPr>
              <w:t>6,5</w:t>
            </w:r>
          </w:p>
        </w:tc>
        <w:tc>
          <w:tcPr>
            <w:tcW w:w="1222" w:type="dxa"/>
            <w:vAlign w:val="center"/>
          </w:tcPr>
          <w:p w14:paraId="0FE95D7A" w14:textId="77777777" w:rsidR="003F34B7" w:rsidRPr="003F34B7" w:rsidRDefault="003F34B7" w:rsidP="00A24BDE">
            <w:pPr>
              <w:tabs>
                <w:tab w:val="decimal" w:pos="510"/>
              </w:tabs>
              <w:rPr>
                <w:sz w:val="16"/>
                <w:szCs w:val="20"/>
              </w:rPr>
            </w:pPr>
            <w:r w:rsidRPr="003F34B7">
              <w:rPr>
                <w:sz w:val="16"/>
                <w:szCs w:val="20"/>
              </w:rPr>
              <w:t>9,75</w:t>
            </w:r>
          </w:p>
        </w:tc>
        <w:tc>
          <w:tcPr>
            <w:tcW w:w="3456" w:type="dxa"/>
            <w:vAlign w:val="center"/>
          </w:tcPr>
          <w:p w14:paraId="06B3C88C" w14:textId="77777777" w:rsidR="003F34B7" w:rsidRPr="003F34B7" w:rsidRDefault="003F34B7" w:rsidP="00A24BDE">
            <w:pPr>
              <w:spacing w:line="240" w:lineRule="auto"/>
              <w:rPr>
                <w:color w:val="000000"/>
                <w:sz w:val="16"/>
                <w:szCs w:val="20"/>
              </w:rPr>
            </w:pPr>
            <w:r w:rsidRPr="003F34B7">
              <w:rPr>
                <w:color w:val="000000"/>
                <w:sz w:val="16"/>
                <w:szCs w:val="20"/>
              </w:rPr>
              <w:t>6,5</w:t>
            </w:r>
            <w:r>
              <w:rPr>
                <w:color w:val="000000"/>
                <w:sz w:val="16"/>
                <w:szCs w:val="20"/>
              </w:rPr>
              <w:t xml:space="preserve"> </w:t>
            </w:r>
            <w:r w:rsidRPr="003F34B7">
              <w:rPr>
                <w:color w:val="000000"/>
                <w:sz w:val="16"/>
                <w:szCs w:val="20"/>
              </w:rPr>
              <w:t>/</w:t>
            </w:r>
            <w:r>
              <w:rPr>
                <w:color w:val="000000"/>
                <w:sz w:val="16"/>
                <w:szCs w:val="20"/>
              </w:rPr>
              <w:t xml:space="preserve"> </w:t>
            </w:r>
            <w:r w:rsidRPr="003F34B7">
              <w:rPr>
                <w:color w:val="000000"/>
                <w:sz w:val="16"/>
                <w:szCs w:val="20"/>
              </w:rPr>
              <w:t>10*15</w:t>
            </w:r>
          </w:p>
        </w:tc>
      </w:tr>
      <w:tr w:rsidR="005B1CC7" w:rsidRPr="003F34B7" w14:paraId="34368A9D" w14:textId="77777777" w:rsidTr="00A24BDE">
        <w:tc>
          <w:tcPr>
            <w:tcW w:w="2309" w:type="dxa"/>
            <w:vAlign w:val="center"/>
          </w:tcPr>
          <w:p w14:paraId="2B395B95" w14:textId="77777777" w:rsidR="003F34B7" w:rsidRPr="003F34B7" w:rsidRDefault="003F34B7" w:rsidP="00A24BDE">
            <w:pPr>
              <w:rPr>
                <w:sz w:val="16"/>
                <w:szCs w:val="20"/>
              </w:rPr>
            </w:pPr>
            <w:r w:rsidRPr="003F34B7">
              <w:rPr>
                <w:sz w:val="16"/>
                <w:szCs w:val="20"/>
              </w:rPr>
              <w:t>Inschrijfprijs</w:t>
            </w:r>
          </w:p>
        </w:tc>
        <w:tc>
          <w:tcPr>
            <w:tcW w:w="822" w:type="dxa"/>
            <w:vAlign w:val="center"/>
          </w:tcPr>
          <w:p w14:paraId="527B1DB9" w14:textId="77777777" w:rsidR="003F34B7" w:rsidRPr="003F34B7" w:rsidRDefault="003F34B7" w:rsidP="00A24BDE">
            <w:pPr>
              <w:jc w:val="center"/>
              <w:rPr>
                <w:sz w:val="16"/>
                <w:szCs w:val="20"/>
              </w:rPr>
            </w:pPr>
            <w:r w:rsidRPr="003F34B7">
              <w:rPr>
                <w:sz w:val="16"/>
                <w:szCs w:val="20"/>
              </w:rPr>
              <w:t>30</w:t>
            </w:r>
          </w:p>
        </w:tc>
        <w:tc>
          <w:tcPr>
            <w:tcW w:w="821" w:type="dxa"/>
            <w:vAlign w:val="center"/>
          </w:tcPr>
          <w:p w14:paraId="58301DB1" w14:textId="77777777" w:rsidR="003F34B7" w:rsidRPr="003F34B7" w:rsidRDefault="003F34B7" w:rsidP="00A24BDE">
            <w:pPr>
              <w:jc w:val="center"/>
              <w:rPr>
                <w:sz w:val="16"/>
                <w:szCs w:val="20"/>
              </w:rPr>
            </w:pPr>
          </w:p>
        </w:tc>
        <w:tc>
          <w:tcPr>
            <w:tcW w:w="925" w:type="dxa"/>
            <w:vAlign w:val="center"/>
          </w:tcPr>
          <w:p w14:paraId="48F00730" w14:textId="04EE57AA" w:rsidR="003F34B7" w:rsidRPr="003F34B7" w:rsidRDefault="00536103" w:rsidP="00536103">
            <w:pPr>
              <w:tabs>
                <w:tab w:val="decimal" w:pos="660"/>
              </w:tabs>
              <w:rPr>
                <w:sz w:val="16"/>
                <w:szCs w:val="20"/>
              </w:rPr>
            </w:pPr>
            <w:r>
              <w:rPr>
                <w:sz w:val="16"/>
                <w:szCs w:val="20"/>
              </w:rPr>
              <w:t>969.0</w:t>
            </w:r>
            <w:r w:rsidR="003F34B7" w:rsidRPr="003F34B7">
              <w:rPr>
                <w:sz w:val="16"/>
                <w:szCs w:val="20"/>
              </w:rPr>
              <w:t>00</w:t>
            </w:r>
            <w:r>
              <w:rPr>
                <w:sz w:val="16"/>
                <w:szCs w:val="20"/>
              </w:rPr>
              <w:t>,00</w:t>
            </w:r>
          </w:p>
        </w:tc>
        <w:tc>
          <w:tcPr>
            <w:tcW w:w="1222" w:type="dxa"/>
            <w:vAlign w:val="center"/>
          </w:tcPr>
          <w:p w14:paraId="3B5087E4" w14:textId="47BDFA4C" w:rsidR="003F34B7" w:rsidRPr="003F34B7" w:rsidRDefault="003F34B7" w:rsidP="00536103">
            <w:pPr>
              <w:tabs>
                <w:tab w:val="decimal" w:pos="510"/>
              </w:tabs>
              <w:rPr>
                <w:sz w:val="16"/>
                <w:szCs w:val="20"/>
              </w:rPr>
            </w:pPr>
            <w:r w:rsidRPr="003F34B7">
              <w:rPr>
                <w:sz w:val="16"/>
                <w:szCs w:val="20"/>
              </w:rPr>
              <w:t>1</w:t>
            </w:r>
            <w:r w:rsidR="00536103">
              <w:rPr>
                <w:sz w:val="16"/>
                <w:szCs w:val="20"/>
              </w:rPr>
              <w:t>7</w:t>
            </w:r>
            <w:r w:rsidRPr="003F34B7">
              <w:rPr>
                <w:sz w:val="16"/>
                <w:szCs w:val="20"/>
              </w:rPr>
              <w:t>,</w:t>
            </w:r>
            <w:r w:rsidR="00536103">
              <w:rPr>
                <w:sz w:val="16"/>
                <w:szCs w:val="20"/>
              </w:rPr>
              <w:t>33</w:t>
            </w:r>
          </w:p>
        </w:tc>
        <w:tc>
          <w:tcPr>
            <w:tcW w:w="3456" w:type="dxa"/>
            <w:vAlign w:val="center"/>
          </w:tcPr>
          <w:p w14:paraId="1B7A0C4C" w14:textId="70D655DC" w:rsidR="003F34B7" w:rsidRPr="003F34B7" w:rsidRDefault="003F34B7" w:rsidP="00536103">
            <w:pPr>
              <w:spacing w:line="240" w:lineRule="auto"/>
              <w:rPr>
                <w:color w:val="000000"/>
                <w:sz w:val="16"/>
                <w:szCs w:val="20"/>
              </w:rPr>
            </w:pPr>
            <w:r w:rsidRPr="003F34B7">
              <w:rPr>
                <w:color w:val="000000"/>
                <w:sz w:val="16"/>
                <w:szCs w:val="20"/>
              </w:rPr>
              <w:t>30 * ((€ 1.</w:t>
            </w:r>
            <w:r w:rsidR="00536103">
              <w:rPr>
                <w:color w:val="000000"/>
                <w:sz w:val="16"/>
                <w:szCs w:val="20"/>
              </w:rPr>
              <w:t>2</w:t>
            </w:r>
            <w:r w:rsidRPr="003F34B7">
              <w:rPr>
                <w:color w:val="000000"/>
                <w:sz w:val="16"/>
                <w:szCs w:val="20"/>
              </w:rPr>
              <w:t xml:space="preserve">00.000- € </w:t>
            </w:r>
            <w:r w:rsidR="00536103">
              <w:rPr>
                <w:color w:val="000000"/>
                <w:sz w:val="16"/>
                <w:szCs w:val="20"/>
              </w:rPr>
              <w:t>969.000) / (€ 1.200.000- € 8</w:t>
            </w:r>
            <w:r w:rsidRPr="003F34B7">
              <w:rPr>
                <w:color w:val="000000"/>
                <w:sz w:val="16"/>
                <w:szCs w:val="20"/>
              </w:rPr>
              <w:t>00.000))</w:t>
            </w:r>
          </w:p>
        </w:tc>
      </w:tr>
      <w:tr w:rsidR="005B1CC7" w:rsidRPr="003F34B7" w14:paraId="12258211" w14:textId="77777777" w:rsidTr="00A24BDE">
        <w:tc>
          <w:tcPr>
            <w:tcW w:w="2309" w:type="dxa"/>
            <w:vAlign w:val="center"/>
          </w:tcPr>
          <w:p w14:paraId="2B707C0F" w14:textId="77777777" w:rsidR="003F34B7" w:rsidRPr="003F34B7" w:rsidRDefault="003F34B7" w:rsidP="00A24BDE">
            <w:pPr>
              <w:rPr>
                <w:sz w:val="16"/>
                <w:szCs w:val="20"/>
              </w:rPr>
            </w:pPr>
            <w:r w:rsidRPr="003F34B7">
              <w:rPr>
                <w:sz w:val="16"/>
                <w:szCs w:val="20"/>
              </w:rPr>
              <w:t>Gemiddeld uurtarief</w:t>
            </w:r>
          </w:p>
        </w:tc>
        <w:tc>
          <w:tcPr>
            <w:tcW w:w="822" w:type="dxa"/>
            <w:vAlign w:val="center"/>
          </w:tcPr>
          <w:p w14:paraId="155408D2" w14:textId="77777777" w:rsidR="003F34B7" w:rsidRPr="003F34B7" w:rsidRDefault="003F34B7" w:rsidP="00A24BDE">
            <w:pPr>
              <w:jc w:val="center"/>
              <w:rPr>
                <w:sz w:val="16"/>
                <w:szCs w:val="20"/>
              </w:rPr>
            </w:pPr>
            <w:r w:rsidRPr="003F34B7">
              <w:rPr>
                <w:sz w:val="16"/>
                <w:szCs w:val="20"/>
              </w:rPr>
              <w:t>5</w:t>
            </w:r>
          </w:p>
        </w:tc>
        <w:tc>
          <w:tcPr>
            <w:tcW w:w="821" w:type="dxa"/>
            <w:vAlign w:val="center"/>
          </w:tcPr>
          <w:p w14:paraId="53E30AB3" w14:textId="77777777" w:rsidR="003F34B7" w:rsidRPr="003F34B7" w:rsidRDefault="003F34B7" w:rsidP="00A24BDE">
            <w:pPr>
              <w:jc w:val="center"/>
              <w:rPr>
                <w:sz w:val="16"/>
                <w:szCs w:val="20"/>
              </w:rPr>
            </w:pPr>
          </w:p>
        </w:tc>
        <w:tc>
          <w:tcPr>
            <w:tcW w:w="925" w:type="dxa"/>
            <w:vAlign w:val="center"/>
          </w:tcPr>
          <w:p w14:paraId="481E4786" w14:textId="77777777" w:rsidR="003F34B7" w:rsidRPr="003F34B7" w:rsidRDefault="003F34B7" w:rsidP="00536103">
            <w:pPr>
              <w:tabs>
                <w:tab w:val="decimal" w:pos="660"/>
              </w:tabs>
              <w:rPr>
                <w:sz w:val="16"/>
                <w:szCs w:val="20"/>
              </w:rPr>
            </w:pPr>
            <w:r w:rsidRPr="003F34B7">
              <w:rPr>
                <w:sz w:val="16"/>
                <w:szCs w:val="20"/>
              </w:rPr>
              <w:t>129,00</w:t>
            </w:r>
          </w:p>
        </w:tc>
        <w:tc>
          <w:tcPr>
            <w:tcW w:w="1222" w:type="dxa"/>
            <w:vAlign w:val="center"/>
          </w:tcPr>
          <w:p w14:paraId="4CAAB8FE" w14:textId="77777777" w:rsidR="003F34B7" w:rsidRPr="003F34B7" w:rsidRDefault="003F34B7" w:rsidP="00A24BDE">
            <w:pPr>
              <w:tabs>
                <w:tab w:val="decimal" w:pos="510"/>
              </w:tabs>
              <w:rPr>
                <w:sz w:val="16"/>
                <w:szCs w:val="20"/>
              </w:rPr>
            </w:pPr>
            <w:r w:rsidRPr="003F34B7">
              <w:rPr>
                <w:sz w:val="16"/>
                <w:szCs w:val="20"/>
              </w:rPr>
              <w:t>2,28</w:t>
            </w:r>
          </w:p>
        </w:tc>
        <w:tc>
          <w:tcPr>
            <w:tcW w:w="3456" w:type="dxa"/>
            <w:vAlign w:val="center"/>
          </w:tcPr>
          <w:p w14:paraId="4C87D5E5" w14:textId="77777777" w:rsidR="003F34B7" w:rsidRPr="003F34B7" w:rsidRDefault="003F34B7" w:rsidP="00A24BDE">
            <w:pPr>
              <w:spacing w:line="240" w:lineRule="auto"/>
              <w:rPr>
                <w:color w:val="000000"/>
                <w:sz w:val="16"/>
                <w:szCs w:val="20"/>
              </w:rPr>
            </w:pPr>
            <w:r w:rsidRPr="003F34B7">
              <w:rPr>
                <w:color w:val="000000"/>
                <w:sz w:val="16"/>
                <w:szCs w:val="20"/>
              </w:rPr>
              <w:t>5 * ((€ 153,33- € 129,00) / (€ 153,33 - € 100))</w:t>
            </w:r>
          </w:p>
        </w:tc>
      </w:tr>
      <w:tr w:rsidR="005B1CC7" w:rsidRPr="003F34B7" w14:paraId="3A164B4A" w14:textId="77777777" w:rsidTr="00A24BDE">
        <w:tc>
          <w:tcPr>
            <w:tcW w:w="2309" w:type="dxa"/>
            <w:vAlign w:val="center"/>
          </w:tcPr>
          <w:p w14:paraId="43FB91C7" w14:textId="77777777" w:rsidR="003F34B7" w:rsidRPr="003F34B7" w:rsidRDefault="003F34B7" w:rsidP="00A24BDE">
            <w:pPr>
              <w:rPr>
                <w:sz w:val="16"/>
                <w:szCs w:val="20"/>
              </w:rPr>
            </w:pPr>
            <w:r w:rsidRPr="003F34B7">
              <w:rPr>
                <w:sz w:val="16"/>
                <w:szCs w:val="20"/>
              </w:rPr>
              <w:t>Totaal aantal punten</w:t>
            </w:r>
          </w:p>
        </w:tc>
        <w:tc>
          <w:tcPr>
            <w:tcW w:w="822" w:type="dxa"/>
            <w:vAlign w:val="center"/>
          </w:tcPr>
          <w:p w14:paraId="251463B3" w14:textId="77777777" w:rsidR="003F34B7" w:rsidRPr="003F34B7" w:rsidRDefault="003F34B7" w:rsidP="00A24BDE">
            <w:pPr>
              <w:jc w:val="center"/>
              <w:rPr>
                <w:sz w:val="16"/>
                <w:szCs w:val="20"/>
              </w:rPr>
            </w:pPr>
            <w:r w:rsidRPr="003F34B7">
              <w:rPr>
                <w:sz w:val="16"/>
                <w:szCs w:val="20"/>
              </w:rPr>
              <w:t>100</w:t>
            </w:r>
          </w:p>
        </w:tc>
        <w:tc>
          <w:tcPr>
            <w:tcW w:w="821" w:type="dxa"/>
            <w:vAlign w:val="center"/>
          </w:tcPr>
          <w:p w14:paraId="1A418CCB" w14:textId="77777777" w:rsidR="003F34B7" w:rsidRPr="003F34B7" w:rsidRDefault="003F34B7" w:rsidP="00A24BDE">
            <w:pPr>
              <w:jc w:val="center"/>
              <w:rPr>
                <w:sz w:val="16"/>
                <w:szCs w:val="20"/>
              </w:rPr>
            </w:pPr>
          </w:p>
        </w:tc>
        <w:tc>
          <w:tcPr>
            <w:tcW w:w="925" w:type="dxa"/>
            <w:vAlign w:val="center"/>
          </w:tcPr>
          <w:p w14:paraId="5FC2F527" w14:textId="77777777" w:rsidR="003F34B7" w:rsidRPr="003F34B7" w:rsidRDefault="003F34B7" w:rsidP="00A24BDE">
            <w:pPr>
              <w:tabs>
                <w:tab w:val="decimal" w:pos="725"/>
              </w:tabs>
              <w:rPr>
                <w:sz w:val="16"/>
                <w:szCs w:val="20"/>
              </w:rPr>
            </w:pPr>
          </w:p>
        </w:tc>
        <w:tc>
          <w:tcPr>
            <w:tcW w:w="1222" w:type="dxa"/>
            <w:vAlign w:val="center"/>
          </w:tcPr>
          <w:p w14:paraId="5543B5DA" w14:textId="13833720" w:rsidR="003F34B7" w:rsidRPr="003F34B7" w:rsidRDefault="003F34B7" w:rsidP="00536103">
            <w:pPr>
              <w:tabs>
                <w:tab w:val="decimal" w:pos="510"/>
              </w:tabs>
              <w:rPr>
                <w:sz w:val="16"/>
                <w:szCs w:val="20"/>
              </w:rPr>
            </w:pPr>
            <w:r w:rsidRPr="003F34B7">
              <w:rPr>
                <w:sz w:val="16"/>
                <w:szCs w:val="20"/>
              </w:rPr>
              <w:t>6</w:t>
            </w:r>
            <w:r w:rsidR="00536103">
              <w:rPr>
                <w:sz w:val="16"/>
                <w:szCs w:val="20"/>
              </w:rPr>
              <w:t>5,79</w:t>
            </w:r>
          </w:p>
        </w:tc>
        <w:tc>
          <w:tcPr>
            <w:tcW w:w="3456" w:type="dxa"/>
            <w:vAlign w:val="center"/>
          </w:tcPr>
          <w:p w14:paraId="21A4607C" w14:textId="77777777" w:rsidR="003F34B7" w:rsidRPr="003F34B7" w:rsidRDefault="003F34B7" w:rsidP="00A24BDE">
            <w:pPr>
              <w:rPr>
                <w:sz w:val="16"/>
                <w:szCs w:val="20"/>
              </w:rPr>
            </w:pPr>
          </w:p>
        </w:tc>
      </w:tr>
    </w:tbl>
    <w:p w14:paraId="60525D3D" w14:textId="546EA1AA" w:rsidR="00B06E54" w:rsidRPr="00DE51C2" w:rsidRDefault="00F647E3" w:rsidP="009D239E">
      <w:pPr>
        <w:pStyle w:val="Kop1"/>
        <w:numPr>
          <w:ilvl w:val="0"/>
          <w:numId w:val="0"/>
        </w:numPr>
        <w:spacing w:line="240" w:lineRule="auto"/>
        <w:ind w:left="476" w:hanging="476"/>
        <w:rPr>
          <w:sz w:val="52"/>
        </w:rPr>
      </w:pPr>
      <w:bookmarkStart w:id="217" w:name="_Toc462133659"/>
      <w:bookmarkStart w:id="218" w:name="_Toc462133973"/>
      <w:bookmarkStart w:id="219" w:name="_Toc500492660"/>
      <w:bookmarkStart w:id="220" w:name="_Toc121322270"/>
      <w:r w:rsidRPr="00DE51C2">
        <w:rPr>
          <w:sz w:val="52"/>
        </w:rPr>
        <w:t>Bijlagen</w:t>
      </w:r>
      <w:bookmarkEnd w:id="217"/>
      <w:bookmarkEnd w:id="218"/>
      <w:bookmarkEnd w:id="219"/>
      <w:bookmarkEnd w:id="220"/>
    </w:p>
    <w:p w14:paraId="09626D8B" w14:textId="2EAA7224" w:rsidR="00B06E54" w:rsidRDefault="00B06E54" w:rsidP="00556F66">
      <w:pPr>
        <w:pStyle w:val="Lijstalinea"/>
        <w:numPr>
          <w:ilvl w:val="0"/>
          <w:numId w:val="9"/>
        </w:numPr>
        <w:rPr>
          <w:rFonts w:ascii="Corbel" w:hAnsi="Corbel"/>
          <w:sz w:val="20"/>
          <w:szCs w:val="20"/>
        </w:rPr>
      </w:pPr>
      <w:r w:rsidRPr="00836FDF">
        <w:rPr>
          <w:rFonts w:ascii="Corbel" w:hAnsi="Corbel"/>
          <w:sz w:val="20"/>
          <w:szCs w:val="20"/>
        </w:rPr>
        <w:t>Uniform Europees Aanbestedingsdocument</w:t>
      </w:r>
    </w:p>
    <w:p w14:paraId="5BE99EF3" w14:textId="1273727F" w:rsidR="007B4150" w:rsidRPr="00836FDF" w:rsidRDefault="007B4150" w:rsidP="00556F66">
      <w:pPr>
        <w:pStyle w:val="Lijstalinea"/>
        <w:numPr>
          <w:ilvl w:val="0"/>
          <w:numId w:val="9"/>
        </w:numPr>
        <w:rPr>
          <w:rFonts w:ascii="Corbel" w:hAnsi="Corbel"/>
          <w:sz w:val="20"/>
          <w:szCs w:val="20"/>
        </w:rPr>
      </w:pPr>
      <w:r>
        <w:rPr>
          <w:rFonts w:ascii="Corbel" w:hAnsi="Corbel"/>
          <w:sz w:val="20"/>
          <w:szCs w:val="20"/>
        </w:rPr>
        <w:t>Invulaanwijzing Uniform Europees Aanbestedingsdocument</w:t>
      </w:r>
    </w:p>
    <w:p w14:paraId="20113115" w14:textId="5518F26B" w:rsidR="00B06E54" w:rsidRPr="00836FDF" w:rsidRDefault="00465D5F" w:rsidP="00556F66">
      <w:pPr>
        <w:pStyle w:val="Lijstalinea"/>
        <w:numPr>
          <w:ilvl w:val="0"/>
          <w:numId w:val="9"/>
        </w:numPr>
        <w:rPr>
          <w:rFonts w:ascii="Corbel" w:hAnsi="Corbel"/>
          <w:sz w:val="20"/>
          <w:szCs w:val="20"/>
        </w:rPr>
      </w:pPr>
      <w:r>
        <w:rPr>
          <w:rFonts w:ascii="Corbel" w:hAnsi="Corbel"/>
          <w:sz w:val="20"/>
          <w:szCs w:val="20"/>
        </w:rPr>
        <w:t>V</w:t>
      </w:r>
      <w:r w:rsidR="00B06E54" w:rsidRPr="00836FDF">
        <w:rPr>
          <w:rFonts w:ascii="Corbel" w:hAnsi="Corbel"/>
          <w:sz w:val="20"/>
          <w:szCs w:val="20"/>
        </w:rPr>
        <w:t>erklaring onderaanneming</w:t>
      </w:r>
    </w:p>
    <w:p w14:paraId="4E94C653" w14:textId="58734E8D" w:rsidR="00B06E54" w:rsidRPr="00836FDF" w:rsidRDefault="00465D5F" w:rsidP="00556F66">
      <w:pPr>
        <w:pStyle w:val="Lijstalinea"/>
        <w:numPr>
          <w:ilvl w:val="0"/>
          <w:numId w:val="9"/>
        </w:numPr>
        <w:rPr>
          <w:rFonts w:ascii="Corbel" w:hAnsi="Corbel"/>
          <w:sz w:val="20"/>
          <w:szCs w:val="20"/>
        </w:rPr>
      </w:pPr>
      <w:r>
        <w:rPr>
          <w:rFonts w:ascii="Corbel" w:hAnsi="Corbel"/>
          <w:sz w:val="20"/>
          <w:szCs w:val="20"/>
        </w:rPr>
        <w:t>H</w:t>
      </w:r>
      <w:r w:rsidR="00B06E54" w:rsidRPr="00836FDF">
        <w:rPr>
          <w:rFonts w:ascii="Corbel" w:hAnsi="Corbel"/>
          <w:sz w:val="20"/>
          <w:szCs w:val="20"/>
        </w:rPr>
        <w:t>oldingverklaring</w:t>
      </w:r>
    </w:p>
    <w:p w14:paraId="3C8933DF" w14:textId="71F4350F" w:rsidR="00B06E54" w:rsidRPr="00836FDF" w:rsidRDefault="00465D5F" w:rsidP="00556F66">
      <w:pPr>
        <w:pStyle w:val="Lijstalinea"/>
        <w:numPr>
          <w:ilvl w:val="0"/>
          <w:numId w:val="9"/>
        </w:numPr>
        <w:rPr>
          <w:rFonts w:ascii="Corbel" w:hAnsi="Corbel"/>
          <w:sz w:val="20"/>
          <w:szCs w:val="20"/>
        </w:rPr>
      </w:pPr>
      <w:r>
        <w:rPr>
          <w:rFonts w:ascii="Corbel" w:hAnsi="Corbel"/>
          <w:sz w:val="20"/>
          <w:szCs w:val="20"/>
        </w:rPr>
        <w:t>R</w:t>
      </w:r>
      <w:r w:rsidR="00B06E54" w:rsidRPr="00836FDF">
        <w:rPr>
          <w:rFonts w:ascii="Corbel" w:hAnsi="Corbel"/>
          <w:sz w:val="20"/>
          <w:szCs w:val="20"/>
        </w:rPr>
        <w:t>eferenties</w:t>
      </w:r>
    </w:p>
    <w:p w14:paraId="7697C40E" w14:textId="4CDD04CB" w:rsidR="00B06E54" w:rsidRPr="00836FDF" w:rsidRDefault="00885E4A" w:rsidP="00556F66">
      <w:pPr>
        <w:pStyle w:val="Lijstalinea"/>
        <w:numPr>
          <w:ilvl w:val="0"/>
          <w:numId w:val="9"/>
        </w:numPr>
        <w:rPr>
          <w:rFonts w:ascii="Corbel" w:eastAsia="Calibri" w:hAnsi="Corbel" w:cs="Verdana"/>
          <w:color w:val="441D42" w:themeColor="text1"/>
          <w:sz w:val="20"/>
          <w:szCs w:val="20"/>
        </w:rPr>
      </w:pPr>
      <w:r w:rsidRPr="00836FDF">
        <w:rPr>
          <w:rFonts w:ascii="Corbel" w:hAnsi="Corbel"/>
          <w:sz w:val="20"/>
          <w:szCs w:val="20"/>
        </w:rPr>
        <w:t>Akkoordverklaring</w:t>
      </w:r>
    </w:p>
    <w:p w14:paraId="001E47B2" w14:textId="7495AF71" w:rsidR="00A06399" w:rsidRPr="00836FDF" w:rsidRDefault="009D239E" w:rsidP="00556F66">
      <w:pPr>
        <w:pStyle w:val="Lijstalinea"/>
        <w:numPr>
          <w:ilvl w:val="0"/>
          <w:numId w:val="9"/>
        </w:numPr>
        <w:rPr>
          <w:rFonts w:ascii="Corbel" w:hAnsi="Corbel"/>
          <w:sz w:val="20"/>
          <w:szCs w:val="20"/>
        </w:rPr>
      </w:pPr>
      <w:bookmarkStart w:id="221" w:name="_Ref6239319"/>
      <w:r>
        <w:rPr>
          <w:rFonts w:ascii="Corbel" w:hAnsi="Corbel"/>
          <w:sz w:val="20"/>
          <w:szCs w:val="20"/>
        </w:rPr>
        <w:t>Programma van Eisen</w:t>
      </w:r>
      <w:bookmarkEnd w:id="221"/>
      <w:r w:rsidR="00A06399" w:rsidRPr="00836FDF">
        <w:rPr>
          <w:rFonts w:ascii="Corbel" w:hAnsi="Corbel"/>
          <w:sz w:val="20"/>
          <w:szCs w:val="20"/>
        </w:rPr>
        <w:t xml:space="preserve"> </w:t>
      </w:r>
      <w:r w:rsidR="00007BA3">
        <w:rPr>
          <w:rFonts w:ascii="Corbel" w:hAnsi="Corbel"/>
          <w:sz w:val="20"/>
          <w:szCs w:val="20"/>
        </w:rPr>
        <w:t>en Wensen</w:t>
      </w:r>
    </w:p>
    <w:p w14:paraId="26D137F6" w14:textId="287F60FD" w:rsidR="00B06E54" w:rsidRDefault="00B06E54" w:rsidP="00556F66">
      <w:pPr>
        <w:pStyle w:val="Lijstalinea"/>
        <w:numPr>
          <w:ilvl w:val="0"/>
          <w:numId w:val="9"/>
        </w:numPr>
        <w:rPr>
          <w:rFonts w:ascii="Corbel" w:hAnsi="Corbel"/>
          <w:sz w:val="20"/>
          <w:szCs w:val="20"/>
        </w:rPr>
      </w:pPr>
      <w:r w:rsidRPr="00836FDF">
        <w:rPr>
          <w:rFonts w:ascii="Corbel" w:hAnsi="Corbel"/>
          <w:sz w:val="20"/>
          <w:szCs w:val="20"/>
        </w:rPr>
        <w:t>Social Return/Bouwblokkenmethode</w:t>
      </w:r>
    </w:p>
    <w:p w14:paraId="39B88687" w14:textId="603742EB" w:rsidR="00007BA3" w:rsidRPr="00836FDF" w:rsidRDefault="009678AA" w:rsidP="00556F66">
      <w:pPr>
        <w:pStyle w:val="Lijstalinea"/>
        <w:numPr>
          <w:ilvl w:val="0"/>
          <w:numId w:val="9"/>
        </w:numPr>
        <w:rPr>
          <w:rFonts w:ascii="Corbel" w:hAnsi="Corbel"/>
          <w:sz w:val="20"/>
          <w:szCs w:val="20"/>
        </w:rPr>
      </w:pPr>
      <w:r>
        <w:rPr>
          <w:rFonts w:ascii="Corbel" w:hAnsi="Corbel"/>
          <w:sz w:val="20"/>
          <w:szCs w:val="20"/>
        </w:rPr>
        <w:t>Conceptovereenkomst</w:t>
      </w:r>
    </w:p>
    <w:p w14:paraId="435CAF36" w14:textId="38E8FB22" w:rsidR="00B06E54" w:rsidRDefault="00007BA3" w:rsidP="00556F66">
      <w:pPr>
        <w:pStyle w:val="Lijstalinea"/>
        <w:numPr>
          <w:ilvl w:val="0"/>
          <w:numId w:val="9"/>
        </w:numPr>
        <w:rPr>
          <w:rFonts w:ascii="Corbel" w:hAnsi="Corbel"/>
          <w:sz w:val="20"/>
          <w:szCs w:val="20"/>
        </w:rPr>
      </w:pPr>
      <w:r>
        <w:rPr>
          <w:rFonts w:ascii="Corbel" w:hAnsi="Corbel"/>
          <w:sz w:val="20"/>
          <w:szCs w:val="20"/>
        </w:rPr>
        <w:t xml:space="preserve">Concept </w:t>
      </w:r>
      <w:r w:rsidR="00B06E54" w:rsidRPr="00836FDF">
        <w:rPr>
          <w:rFonts w:ascii="Corbel" w:hAnsi="Corbel"/>
          <w:sz w:val="20"/>
          <w:szCs w:val="20"/>
        </w:rPr>
        <w:t>Wachtkamerovereenkomst</w:t>
      </w:r>
    </w:p>
    <w:p w14:paraId="5CF7259C" w14:textId="3F8BE2A3" w:rsidR="006A6BA9" w:rsidRDefault="006A6BA9" w:rsidP="00556F66">
      <w:pPr>
        <w:pStyle w:val="Lijstalinea"/>
        <w:numPr>
          <w:ilvl w:val="0"/>
          <w:numId w:val="9"/>
        </w:numPr>
        <w:rPr>
          <w:rFonts w:ascii="Corbel" w:hAnsi="Corbel"/>
          <w:sz w:val="20"/>
          <w:szCs w:val="20"/>
        </w:rPr>
      </w:pPr>
      <w:r>
        <w:rPr>
          <w:rFonts w:ascii="Corbel" w:hAnsi="Corbel"/>
          <w:sz w:val="20"/>
          <w:szCs w:val="20"/>
        </w:rPr>
        <w:t>Concept Verwerkersovereenkomst</w:t>
      </w:r>
    </w:p>
    <w:p w14:paraId="74826B51" w14:textId="0FED8A8A" w:rsidR="006A6BA9" w:rsidRDefault="006A6BA9" w:rsidP="00556F66">
      <w:pPr>
        <w:pStyle w:val="Lijstalinea"/>
        <w:numPr>
          <w:ilvl w:val="0"/>
          <w:numId w:val="9"/>
        </w:numPr>
        <w:rPr>
          <w:rFonts w:ascii="Corbel" w:hAnsi="Corbel"/>
          <w:sz w:val="20"/>
          <w:szCs w:val="20"/>
        </w:rPr>
      </w:pPr>
      <w:r>
        <w:rPr>
          <w:rFonts w:ascii="Corbel" w:hAnsi="Corbel"/>
          <w:sz w:val="20"/>
          <w:szCs w:val="20"/>
        </w:rPr>
        <w:t>IST-situatie</w:t>
      </w:r>
    </w:p>
    <w:p w14:paraId="08DC3FF6" w14:textId="540F3DE3" w:rsidR="006A6BA9" w:rsidRDefault="006A6BA9" w:rsidP="00556F66">
      <w:pPr>
        <w:pStyle w:val="Lijstalinea"/>
        <w:numPr>
          <w:ilvl w:val="0"/>
          <w:numId w:val="9"/>
        </w:numPr>
        <w:rPr>
          <w:rFonts w:ascii="Corbel" w:hAnsi="Corbel"/>
          <w:sz w:val="20"/>
          <w:szCs w:val="20"/>
        </w:rPr>
      </w:pPr>
      <w:r>
        <w:rPr>
          <w:rFonts w:ascii="Corbel" w:hAnsi="Corbel"/>
          <w:sz w:val="20"/>
          <w:szCs w:val="20"/>
        </w:rPr>
        <w:t>GIBIT 2020</w:t>
      </w:r>
    </w:p>
    <w:p w14:paraId="67C607AD" w14:textId="6BB17938" w:rsidR="006A6BA9" w:rsidRDefault="006A6BA9" w:rsidP="00556F66">
      <w:pPr>
        <w:pStyle w:val="Lijstalinea"/>
        <w:numPr>
          <w:ilvl w:val="0"/>
          <w:numId w:val="9"/>
        </w:numPr>
        <w:rPr>
          <w:rFonts w:ascii="Corbel" w:hAnsi="Corbel"/>
          <w:sz w:val="20"/>
          <w:szCs w:val="20"/>
        </w:rPr>
      </w:pPr>
      <w:r>
        <w:rPr>
          <w:rFonts w:ascii="Corbel" w:hAnsi="Corbel"/>
          <w:sz w:val="20"/>
          <w:szCs w:val="20"/>
        </w:rPr>
        <w:t>Prijzenblad</w:t>
      </w:r>
    </w:p>
    <w:p w14:paraId="6EB0F903" w14:textId="4A0C70D8" w:rsidR="007E5F02" w:rsidRPr="006A6BA9" w:rsidRDefault="006A6BA9" w:rsidP="006A6BA9">
      <w:pPr>
        <w:pStyle w:val="Lijstalinea"/>
        <w:numPr>
          <w:ilvl w:val="0"/>
          <w:numId w:val="9"/>
        </w:numPr>
        <w:rPr>
          <w:rFonts w:ascii="Corbel" w:hAnsi="Corbel"/>
          <w:sz w:val="20"/>
          <w:szCs w:val="20"/>
        </w:rPr>
      </w:pPr>
      <w:r>
        <w:rPr>
          <w:rFonts w:ascii="Corbel" w:hAnsi="Corbel"/>
          <w:sz w:val="20"/>
          <w:szCs w:val="20"/>
        </w:rPr>
        <w:t>Antwoorden Programma van Wensen</w:t>
      </w:r>
    </w:p>
    <w:p w14:paraId="6B343BDB" w14:textId="77777777" w:rsidR="007E5F02" w:rsidRPr="00836FDF" w:rsidRDefault="007E5F02" w:rsidP="007E5F02">
      <w:pPr>
        <w:pStyle w:val="Lijstalinea"/>
        <w:ind w:left="360"/>
        <w:rPr>
          <w:rFonts w:ascii="Corbel" w:hAnsi="Corbel"/>
          <w:sz w:val="20"/>
          <w:szCs w:val="20"/>
        </w:rPr>
      </w:pPr>
    </w:p>
    <w:p w14:paraId="121767E4" w14:textId="77777777" w:rsidR="00D853D6" w:rsidRDefault="00D853D6" w:rsidP="00D853D6"/>
    <w:p w14:paraId="26F9591E" w14:textId="77777777" w:rsidR="00D853D6" w:rsidRDefault="00D853D6" w:rsidP="00D853D6"/>
    <w:p w14:paraId="46DC8BB8" w14:textId="5485EA5B" w:rsidR="000B3F6A" w:rsidRDefault="000B3F6A">
      <w:pPr>
        <w:spacing w:after="200" w:line="276" w:lineRule="auto"/>
      </w:pPr>
      <w:r>
        <w:br w:type="page"/>
      </w:r>
    </w:p>
    <w:p w14:paraId="7A43E52B" w14:textId="23747134" w:rsidR="000B3F6A" w:rsidRPr="00DE51C2" w:rsidRDefault="009D239E" w:rsidP="009D239E">
      <w:pPr>
        <w:pStyle w:val="Kop6"/>
        <w:numPr>
          <w:ilvl w:val="0"/>
          <w:numId w:val="0"/>
        </w:numPr>
        <w:spacing w:line="240" w:lineRule="auto"/>
        <w:rPr>
          <w:sz w:val="52"/>
          <w:szCs w:val="52"/>
        </w:rPr>
      </w:pPr>
      <w:r>
        <w:rPr>
          <w:sz w:val="52"/>
          <w:szCs w:val="52"/>
        </w:rPr>
        <w:lastRenderedPageBreak/>
        <w:t xml:space="preserve">Bijlage </w:t>
      </w:r>
      <w:r w:rsidR="000B3F6A" w:rsidRPr="00DE51C2">
        <w:rPr>
          <w:sz w:val="52"/>
          <w:szCs w:val="52"/>
        </w:rPr>
        <w:t>Invulaanwijzing UEA</w:t>
      </w:r>
    </w:p>
    <w:p w14:paraId="4F92FCB1" w14:textId="253C146A" w:rsidR="000B3F6A" w:rsidRDefault="000B3F6A" w:rsidP="000B3F6A">
      <w:r>
        <w:t xml:space="preserve">De </w:t>
      </w:r>
      <w:r w:rsidR="005F5FEC">
        <w:t>Aanbestedende</w:t>
      </w:r>
      <w:r w:rsidR="00692FDE">
        <w:t xml:space="preserve"> Dienst</w:t>
      </w:r>
      <w:r>
        <w:t xml:space="preserve"> hecht er waarde aan dat ondernemingen aan wie zij Opdrachten gunt een bepaalde toets kunnen doorstaan op het gebied van integriteit, economische en financiële draagkracht en technische </w:t>
      </w:r>
      <w:r w:rsidRPr="003A7C69">
        <w:t>bekwaamheid</w:t>
      </w:r>
      <w:r>
        <w:t xml:space="preserve"> of beroepsbekwaamheid. Daarom screent zij ondernemingen. Daartoe hanteert de </w:t>
      </w:r>
      <w:r w:rsidR="005F5FEC">
        <w:t>Aanbestedende</w:t>
      </w:r>
      <w:r w:rsidR="00692FDE">
        <w:t xml:space="preserve"> Dienst</w:t>
      </w:r>
      <w:r>
        <w:t xml:space="preserve"> het Uniform Europees </w:t>
      </w:r>
      <w:r w:rsidRPr="00543B9E">
        <w:t>Aanbestedingsdocument (hierna te noemen: UEA), dat ingevuld moet worden door partijen die in aanmerking willen komen voor gunnin</w:t>
      </w:r>
      <w:r w:rsidR="00A07F29">
        <w:t>g van een Opdracht</w:t>
      </w:r>
      <w:r w:rsidRPr="00543B9E">
        <w:t xml:space="preserve">. </w:t>
      </w:r>
    </w:p>
    <w:p w14:paraId="54F4E3D2" w14:textId="77777777" w:rsidR="000B3F6A" w:rsidRPr="00543B9E" w:rsidRDefault="000B3F6A" w:rsidP="000B3F6A">
      <w:pPr>
        <w:rPr>
          <w:rFonts w:cs="Times New Roman"/>
        </w:rPr>
      </w:pPr>
    </w:p>
    <w:p w14:paraId="51D4E11B" w14:textId="77777777" w:rsidR="000B3F6A" w:rsidRDefault="000B3F6A" w:rsidP="000B3F6A">
      <w:pPr>
        <w:spacing w:line="240" w:lineRule="auto"/>
      </w:pPr>
      <w:r>
        <w:t xml:space="preserve">Het UEA is een door de Inschrijver in te vullen eigen verklaring waarmee hij verklaart in welke hoedanigheid hij deelneemt (zelfstandig, als hoofdaannemer, als combinant, of als onderaannemer) en waarmee hij informatie verstrekt over eventueel op hem van toepassing zijnde uitsluitingsgronden, zijn financiële en economische draagkracht en andere geschiktheidseisen. </w:t>
      </w:r>
    </w:p>
    <w:p w14:paraId="6ECC9F46" w14:textId="77777777" w:rsidR="000B3F6A" w:rsidRDefault="000B3F6A" w:rsidP="000B3F6A">
      <w:pPr>
        <w:spacing w:line="240" w:lineRule="auto"/>
      </w:pPr>
    </w:p>
    <w:p w14:paraId="3B0731CC" w14:textId="50C4D277" w:rsidR="000B3F6A" w:rsidRDefault="000B3F6A" w:rsidP="000B3F6A">
      <w:pPr>
        <w:spacing w:line="240" w:lineRule="auto"/>
      </w:pPr>
      <w:r>
        <w:t xml:space="preserve">Het UEA is bijgevoegd als interactief </w:t>
      </w:r>
      <w:r w:rsidR="00F53970">
        <w:t>pdf-formulier</w:t>
      </w:r>
      <w:r>
        <w:t xml:space="preserve"> bij dit </w:t>
      </w:r>
      <w:r w:rsidR="00251F98">
        <w:t xml:space="preserve">Beschrijvend Document </w:t>
      </w:r>
      <w:r>
        <w:t>en bestaat uit 6 delen. In het UEA verstrekt de Inschrijver inlichtingen met betrekking tot:</w:t>
      </w:r>
    </w:p>
    <w:p w14:paraId="1E0E3235" w14:textId="77777777" w:rsidR="000B3F6A" w:rsidRDefault="000B3F6A" w:rsidP="000B3F6A">
      <w:pPr>
        <w:spacing w:line="240" w:lineRule="auto"/>
        <w:rPr>
          <w:rFonts w:cs="Times New Roman"/>
        </w:rPr>
      </w:pPr>
    </w:p>
    <w:tbl>
      <w:tblPr>
        <w:tblStyle w:val="stlTabel"/>
        <w:tblW w:w="0" w:type="auto"/>
        <w:tblLook w:val="04A0" w:firstRow="1" w:lastRow="0" w:firstColumn="1" w:lastColumn="0" w:noHBand="0" w:noVBand="1"/>
      </w:tblPr>
      <w:tblGrid>
        <w:gridCol w:w="920"/>
        <w:gridCol w:w="4092"/>
        <w:gridCol w:w="3634"/>
      </w:tblGrid>
      <w:tr w:rsidR="000B3F6A" w14:paraId="6E2EDADF" w14:textId="77777777" w:rsidTr="006F3CE0">
        <w:trPr>
          <w:cnfStyle w:val="100000000000" w:firstRow="1" w:lastRow="0" w:firstColumn="0" w:lastColumn="0" w:oddVBand="0" w:evenVBand="0" w:oddHBand="0" w:evenHBand="0" w:firstRowFirstColumn="0" w:firstRowLastColumn="0" w:lastRowFirstColumn="0" w:lastRowLastColumn="0"/>
        </w:trPr>
        <w:tc>
          <w:tcPr>
            <w:tcW w:w="959" w:type="dxa"/>
          </w:tcPr>
          <w:p w14:paraId="21A8DF97" w14:textId="77777777" w:rsidR="000B3F6A" w:rsidRDefault="000B3F6A" w:rsidP="006F3CE0">
            <w:pPr>
              <w:spacing w:line="240" w:lineRule="auto"/>
              <w:rPr>
                <w:rFonts w:cs="Times New Roman"/>
              </w:rPr>
            </w:pPr>
            <w:r>
              <w:rPr>
                <w:rFonts w:cs="Times New Roman"/>
              </w:rPr>
              <w:t>Deel</w:t>
            </w:r>
          </w:p>
        </w:tc>
        <w:tc>
          <w:tcPr>
            <w:tcW w:w="4281" w:type="dxa"/>
          </w:tcPr>
          <w:p w14:paraId="66967081" w14:textId="77777777" w:rsidR="000B3F6A" w:rsidRDefault="000B3F6A" w:rsidP="006F3CE0">
            <w:pPr>
              <w:spacing w:line="240" w:lineRule="auto"/>
              <w:rPr>
                <w:rFonts w:cs="Times New Roman"/>
              </w:rPr>
            </w:pPr>
            <w:r>
              <w:rPr>
                <w:rFonts w:cs="Times New Roman"/>
              </w:rPr>
              <w:t>Onderwerp</w:t>
            </w:r>
          </w:p>
        </w:tc>
        <w:tc>
          <w:tcPr>
            <w:tcW w:w="3822" w:type="dxa"/>
          </w:tcPr>
          <w:p w14:paraId="3466FE19" w14:textId="77777777" w:rsidR="000B3F6A" w:rsidRDefault="000B3F6A" w:rsidP="006F3CE0">
            <w:pPr>
              <w:spacing w:line="240" w:lineRule="auto"/>
              <w:rPr>
                <w:rFonts w:cs="Times New Roman"/>
              </w:rPr>
            </w:pPr>
            <w:r>
              <w:rPr>
                <w:rFonts w:cs="Times New Roman"/>
              </w:rPr>
              <w:t>Inhoud</w:t>
            </w:r>
          </w:p>
        </w:tc>
      </w:tr>
      <w:tr w:rsidR="000B3F6A" w14:paraId="754B888A" w14:textId="77777777" w:rsidTr="006F3CE0">
        <w:tc>
          <w:tcPr>
            <w:tcW w:w="959" w:type="dxa"/>
          </w:tcPr>
          <w:p w14:paraId="168F9C65" w14:textId="77777777" w:rsidR="000B3F6A" w:rsidRDefault="000B3F6A" w:rsidP="006F3CE0">
            <w:pPr>
              <w:spacing w:line="240" w:lineRule="auto"/>
              <w:rPr>
                <w:rFonts w:cs="Times New Roman"/>
              </w:rPr>
            </w:pPr>
            <w:r>
              <w:rPr>
                <w:rFonts w:cs="Times New Roman"/>
              </w:rPr>
              <w:t>Deel I</w:t>
            </w:r>
          </w:p>
        </w:tc>
        <w:tc>
          <w:tcPr>
            <w:tcW w:w="4281" w:type="dxa"/>
          </w:tcPr>
          <w:p w14:paraId="1E6F7A14" w14:textId="77777777" w:rsidR="000B3F6A" w:rsidRDefault="000B3F6A" w:rsidP="006F3CE0">
            <w:pPr>
              <w:spacing w:line="240" w:lineRule="auto"/>
              <w:rPr>
                <w:rFonts w:cs="Times New Roman"/>
              </w:rPr>
            </w:pPr>
            <w:r>
              <w:rPr>
                <w:rFonts w:cs="Times New Roman"/>
              </w:rPr>
              <w:t xml:space="preserve">Informatie over de Aanbestedingsprocedure. </w:t>
            </w:r>
          </w:p>
          <w:p w14:paraId="35AB0B43" w14:textId="77777777" w:rsidR="000B3F6A" w:rsidRDefault="000B3F6A" w:rsidP="006F3CE0">
            <w:pPr>
              <w:spacing w:line="240" w:lineRule="auto"/>
              <w:rPr>
                <w:rFonts w:cs="Times New Roman"/>
              </w:rPr>
            </w:pPr>
          </w:p>
        </w:tc>
        <w:tc>
          <w:tcPr>
            <w:tcW w:w="3822" w:type="dxa"/>
          </w:tcPr>
          <w:p w14:paraId="7DDBD371" w14:textId="031DF977" w:rsidR="000B3F6A" w:rsidRDefault="000B3F6A" w:rsidP="006F3CE0">
            <w:pPr>
              <w:spacing w:line="240" w:lineRule="auto"/>
              <w:rPr>
                <w:rFonts w:cs="Times New Roman"/>
              </w:rPr>
            </w:pPr>
            <w:r>
              <w:rPr>
                <w:rFonts w:cs="Times New Roman"/>
              </w:rPr>
              <w:t xml:space="preserve">Dit is reeds door de </w:t>
            </w:r>
            <w:r w:rsidR="005F5FEC">
              <w:rPr>
                <w:rFonts w:cs="Times New Roman"/>
              </w:rPr>
              <w:t>Aanbestedende</w:t>
            </w:r>
            <w:r w:rsidR="00692FDE">
              <w:rPr>
                <w:rFonts w:cs="Times New Roman"/>
              </w:rPr>
              <w:t xml:space="preserve"> Dienst</w:t>
            </w:r>
            <w:r>
              <w:rPr>
                <w:rFonts w:cs="Times New Roman"/>
              </w:rPr>
              <w:t xml:space="preserve"> ingevuld.</w:t>
            </w:r>
          </w:p>
        </w:tc>
      </w:tr>
      <w:tr w:rsidR="000B3F6A" w14:paraId="5C4D4340" w14:textId="77777777" w:rsidTr="006F3CE0">
        <w:tc>
          <w:tcPr>
            <w:tcW w:w="959" w:type="dxa"/>
          </w:tcPr>
          <w:p w14:paraId="6DC204F3" w14:textId="77777777" w:rsidR="000B3F6A" w:rsidRDefault="000B3F6A" w:rsidP="006F3CE0">
            <w:pPr>
              <w:spacing w:line="240" w:lineRule="auto"/>
              <w:rPr>
                <w:rFonts w:cs="Times New Roman"/>
              </w:rPr>
            </w:pPr>
            <w:r>
              <w:rPr>
                <w:rFonts w:cs="Times New Roman"/>
              </w:rPr>
              <w:t>Deel II</w:t>
            </w:r>
          </w:p>
        </w:tc>
        <w:tc>
          <w:tcPr>
            <w:tcW w:w="4281" w:type="dxa"/>
          </w:tcPr>
          <w:p w14:paraId="4744D0FE" w14:textId="77777777" w:rsidR="000B3F6A" w:rsidRDefault="000B3F6A" w:rsidP="006F3CE0">
            <w:pPr>
              <w:spacing w:line="240" w:lineRule="auto"/>
              <w:rPr>
                <w:rFonts w:cs="Times New Roman"/>
              </w:rPr>
            </w:pPr>
            <w:r>
              <w:rPr>
                <w:rFonts w:cs="Times New Roman"/>
              </w:rPr>
              <w:t>Gegevens over de Ondernemer.</w:t>
            </w:r>
          </w:p>
        </w:tc>
        <w:tc>
          <w:tcPr>
            <w:tcW w:w="3822" w:type="dxa"/>
          </w:tcPr>
          <w:p w14:paraId="36127DB6" w14:textId="77777777" w:rsidR="000B3F6A" w:rsidRDefault="000B3F6A" w:rsidP="006F3CE0">
            <w:pPr>
              <w:spacing w:line="240" w:lineRule="auto"/>
              <w:rPr>
                <w:rFonts w:cs="Times New Roman"/>
              </w:rPr>
            </w:pPr>
            <w:r>
              <w:rPr>
                <w:rFonts w:cs="Times New Roman"/>
              </w:rPr>
              <w:t xml:space="preserve">Hier vult u het volgende in: </w:t>
            </w:r>
          </w:p>
          <w:p w14:paraId="7E6D75FF" w14:textId="635CA7C5" w:rsidR="000B3F6A" w:rsidRDefault="00F53970" w:rsidP="00465D5F">
            <w:pPr>
              <w:numPr>
                <w:ilvl w:val="0"/>
                <w:numId w:val="2"/>
              </w:numPr>
              <w:ind w:left="235" w:hanging="235"/>
            </w:pPr>
            <w:r w:rsidRPr="00D2728C">
              <w:t>De</w:t>
            </w:r>
            <w:r w:rsidR="000B3F6A" w:rsidRPr="00D2728C">
              <w:t xml:space="preserve"> algemene</w:t>
            </w:r>
            <w:r w:rsidR="000B3F6A">
              <w:t xml:space="preserve"> gegevens van uw onderneming (onderdeel A);</w:t>
            </w:r>
          </w:p>
          <w:p w14:paraId="4854B165" w14:textId="1F28C43E" w:rsidR="000B3F6A" w:rsidRDefault="00F53970" w:rsidP="00465D5F">
            <w:pPr>
              <w:numPr>
                <w:ilvl w:val="0"/>
                <w:numId w:val="2"/>
              </w:numPr>
              <w:ind w:left="235" w:hanging="235"/>
            </w:pPr>
            <w:r>
              <w:t>Informatie</w:t>
            </w:r>
            <w:r w:rsidR="000B3F6A">
              <w:t xml:space="preserve"> over de vertegenwoordiging van uw onderneming (onderdeel B);</w:t>
            </w:r>
          </w:p>
          <w:p w14:paraId="74264FF9" w14:textId="6B361F84" w:rsidR="000B3F6A" w:rsidRDefault="00F53970" w:rsidP="00465D5F">
            <w:pPr>
              <w:numPr>
                <w:ilvl w:val="0"/>
                <w:numId w:val="2"/>
              </w:numPr>
              <w:ind w:left="235" w:hanging="235"/>
            </w:pPr>
            <w:r>
              <w:t>Informatie</w:t>
            </w:r>
            <w:r w:rsidR="000B3F6A">
              <w:t xml:space="preserve"> indien u een beroep doet op de draagkracht van derden (onderdeel C);</w:t>
            </w:r>
          </w:p>
          <w:p w14:paraId="7CD6ECF4" w14:textId="77777777" w:rsidR="000B3F6A" w:rsidRPr="00D2728C" w:rsidRDefault="000B3F6A" w:rsidP="00465D5F">
            <w:pPr>
              <w:numPr>
                <w:ilvl w:val="0"/>
                <w:numId w:val="2"/>
              </w:numPr>
              <w:ind w:left="235" w:hanging="235"/>
            </w:pPr>
            <w:r>
              <w:t>informatie indien u gebruik maakt van onderaannemers bij de uitvoering van de Opdracht (onderdeel D).</w:t>
            </w:r>
          </w:p>
        </w:tc>
      </w:tr>
      <w:tr w:rsidR="000B3F6A" w14:paraId="0F3B9404" w14:textId="77777777" w:rsidTr="006F3CE0">
        <w:tc>
          <w:tcPr>
            <w:tcW w:w="959" w:type="dxa"/>
          </w:tcPr>
          <w:p w14:paraId="1B19DCC6" w14:textId="77777777" w:rsidR="000B3F6A" w:rsidRDefault="000B3F6A" w:rsidP="006F3CE0">
            <w:pPr>
              <w:spacing w:line="240" w:lineRule="auto"/>
              <w:rPr>
                <w:rFonts w:cs="Times New Roman"/>
              </w:rPr>
            </w:pPr>
            <w:r>
              <w:rPr>
                <w:rFonts w:cs="Times New Roman"/>
              </w:rPr>
              <w:t>Deel III</w:t>
            </w:r>
          </w:p>
        </w:tc>
        <w:tc>
          <w:tcPr>
            <w:tcW w:w="4281" w:type="dxa"/>
          </w:tcPr>
          <w:p w14:paraId="4A374855" w14:textId="77777777" w:rsidR="000B3F6A" w:rsidRDefault="000B3F6A" w:rsidP="006F3CE0">
            <w:pPr>
              <w:spacing w:line="240" w:lineRule="auto"/>
              <w:rPr>
                <w:rFonts w:cs="Times New Roman"/>
              </w:rPr>
            </w:pPr>
            <w:r>
              <w:rPr>
                <w:rFonts w:cs="Times New Roman"/>
              </w:rPr>
              <w:t xml:space="preserve">Uitsluitingsgronden. </w:t>
            </w:r>
          </w:p>
        </w:tc>
        <w:tc>
          <w:tcPr>
            <w:tcW w:w="3822" w:type="dxa"/>
          </w:tcPr>
          <w:p w14:paraId="45DECBC1" w14:textId="77777777" w:rsidR="000B3F6A" w:rsidRDefault="000B3F6A" w:rsidP="006F3CE0">
            <w:pPr>
              <w:spacing w:line="240" w:lineRule="auto"/>
              <w:rPr>
                <w:rFonts w:cs="Times New Roman"/>
              </w:rPr>
            </w:pPr>
            <w:r>
              <w:rPr>
                <w:rFonts w:cs="Times New Roman"/>
              </w:rPr>
              <w:t>Hier verklaart u dat op u geen uitsluitingsgronden van toepassing zijn, zoals genoemd in paragraaf 3.3 van het Beschrijvend Document.</w:t>
            </w:r>
          </w:p>
        </w:tc>
      </w:tr>
      <w:tr w:rsidR="000B3F6A" w14:paraId="2F38DED0" w14:textId="77777777" w:rsidTr="006F3CE0">
        <w:tc>
          <w:tcPr>
            <w:tcW w:w="959" w:type="dxa"/>
          </w:tcPr>
          <w:p w14:paraId="7BAA1C51" w14:textId="77777777" w:rsidR="000B3F6A" w:rsidRDefault="000B3F6A" w:rsidP="006F3CE0">
            <w:pPr>
              <w:spacing w:line="240" w:lineRule="auto"/>
              <w:rPr>
                <w:rFonts w:cs="Times New Roman"/>
              </w:rPr>
            </w:pPr>
            <w:r>
              <w:rPr>
                <w:rFonts w:cs="Times New Roman"/>
              </w:rPr>
              <w:t>Deel IV</w:t>
            </w:r>
          </w:p>
        </w:tc>
        <w:tc>
          <w:tcPr>
            <w:tcW w:w="4281" w:type="dxa"/>
          </w:tcPr>
          <w:p w14:paraId="480D387A" w14:textId="77777777" w:rsidR="000B3F6A" w:rsidRDefault="000B3F6A" w:rsidP="006F3CE0">
            <w:pPr>
              <w:spacing w:line="240" w:lineRule="auto"/>
              <w:rPr>
                <w:rFonts w:cs="Times New Roman"/>
              </w:rPr>
            </w:pPr>
            <w:r>
              <w:rPr>
                <w:rFonts w:cs="Times New Roman"/>
              </w:rPr>
              <w:t>Selectiecriteria.</w:t>
            </w:r>
          </w:p>
        </w:tc>
        <w:tc>
          <w:tcPr>
            <w:tcW w:w="3822" w:type="dxa"/>
          </w:tcPr>
          <w:p w14:paraId="3E3C6D46" w14:textId="19A0AAD8" w:rsidR="000B3F6A" w:rsidRDefault="000B3F6A" w:rsidP="00110799">
            <w:pPr>
              <w:spacing w:line="240" w:lineRule="auto"/>
              <w:rPr>
                <w:rFonts w:cs="Times New Roman"/>
              </w:rPr>
            </w:pPr>
            <w:r>
              <w:rPr>
                <w:rFonts w:cs="Times New Roman"/>
              </w:rPr>
              <w:t xml:space="preserve">Hier verklaart u dat voldaan wordt aan de </w:t>
            </w:r>
            <w:r w:rsidRPr="003D3DAF">
              <w:rPr>
                <w:rFonts w:cs="Times New Roman"/>
                <w:b/>
              </w:rPr>
              <w:t>geschiktheidseisen</w:t>
            </w:r>
            <w:r>
              <w:rPr>
                <w:rFonts w:cs="Times New Roman"/>
              </w:rPr>
              <w:t xml:space="preserve"> zoals genoemd in </w:t>
            </w:r>
            <w:r w:rsidRPr="001F2E61">
              <w:rPr>
                <w:rFonts w:cs="Times New Roman"/>
              </w:rPr>
              <w:t xml:space="preserve">paragraaf </w:t>
            </w:r>
            <w:r w:rsidR="00110799">
              <w:rPr>
                <w:rFonts w:cs="Times New Roman"/>
              </w:rPr>
              <w:t>4.3</w:t>
            </w:r>
            <w:r w:rsidRPr="001F2E61">
              <w:rPr>
                <w:rFonts w:cs="Times New Roman"/>
              </w:rPr>
              <w:t xml:space="preserve"> van het Beschrijvend Document.</w:t>
            </w:r>
          </w:p>
        </w:tc>
      </w:tr>
      <w:tr w:rsidR="000B3F6A" w14:paraId="3138350E" w14:textId="77777777" w:rsidTr="006F3CE0">
        <w:tc>
          <w:tcPr>
            <w:tcW w:w="959" w:type="dxa"/>
          </w:tcPr>
          <w:p w14:paraId="33C896DF" w14:textId="77777777" w:rsidR="000B3F6A" w:rsidRDefault="000B3F6A" w:rsidP="006F3CE0">
            <w:pPr>
              <w:spacing w:line="240" w:lineRule="auto"/>
              <w:rPr>
                <w:rFonts w:cs="Times New Roman"/>
              </w:rPr>
            </w:pPr>
            <w:r>
              <w:rPr>
                <w:rFonts w:cs="Times New Roman"/>
              </w:rPr>
              <w:t>Deel V</w:t>
            </w:r>
          </w:p>
        </w:tc>
        <w:tc>
          <w:tcPr>
            <w:tcW w:w="4281" w:type="dxa"/>
          </w:tcPr>
          <w:p w14:paraId="3150C387" w14:textId="77777777" w:rsidR="000B3F6A" w:rsidRDefault="000B3F6A" w:rsidP="006F3CE0">
            <w:pPr>
              <w:spacing w:line="240" w:lineRule="auto"/>
              <w:rPr>
                <w:rFonts w:cs="Times New Roman"/>
              </w:rPr>
            </w:pPr>
            <w:r>
              <w:rPr>
                <w:rFonts w:cs="Times New Roman"/>
              </w:rPr>
              <w:t>Beperking van het aantal gekwalificeerde Gegadigden.</w:t>
            </w:r>
          </w:p>
        </w:tc>
        <w:tc>
          <w:tcPr>
            <w:tcW w:w="3822" w:type="dxa"/>
          </w:tcPr>
          <w:p w14:paraId="0269D5B5" w14:textId="77777777" w:rsidR="000B3F6A" w:rsidRDefault="000B3F6A" w:rsidP="006F3CE0">
            <w:pPr>
              <w:spacing w:line="240" w:lineRule="auto"/>
              <w:rPr>
                <w:rFonts w:cs="Times New Roman"/>
              </w:rPr>
            </w:pPr>
            <w:r>
              <w:rPr>
                <w:rFonts w:cs="Times New Roman"/>
              </w:rPr>
              <w:t>Hier hoeft u niets in te vullen.</w:t>
            </w:r>
          </w:p>
        </w:tc>
      </w:tr>
      <w:tr w:rsidR="000B3F6A" w14:paraId="2074ED5C" w14:textId="77777777" w:rsidTr="006F3CE0">
        <w:tc>
          <w:tcPr>
            <w:tcW w:w="959" w:type="dxa"/>
          </w:tcPr>
          <w:p w14:paraId="54582BAF" w14:textId="77777777" w:rsidR="000B3F6A" w:rsidRDefault="000B3F6A" w:rsidP="006F3CE0">
            <w:pPr>
              <w:spacing w:line="240" w:lineRule="auto"/>
              <w:rPr>
                <w:rFonts w:cs="Times New Roman"/>
              </w:rPr>
            </w:pPr>
            <w:r>
              <w:rPr>
                <w:rFonts w:cs="Times New Roman"/>
              </w:rPr>
              <w:t>Deel VI</w:t>
            </w:r>
          </w:p>
        </w:tc>
        <w:tc>
          <w:tcPr>
            <w:tcW w:w="4281" w:type="dxa"/>
          </w:tcPr>
          <w:p w14:paraId="5590C1FF" w14:textId="77777777" w:rsidR="000B3F6A" w:rsidRDefault="000B3F6A" w:rsidP="006F3CE0">
            <w:pPr>
              <w:spacing w:line="240" w:lineRule="auto"/>
              <w:rPr>
                <w:rFonts w:cs="Times New Roman"/>
              </w:rPr>
            </w:pPr>
            <w:r>
              <w:rPr>
                <w:rFonts w:cs="Times New Roman"/>
              </w:rPr>
              <w:t>Slotverklaringen.</w:t>
            </w:r>
          </w:p>
        </w:tc>
        <w:tc>
          <w:tcPr>
            <w:tcW w:w="3822" w:type="dxa"/>
          </w:tcPr>
          <w:p w14:paraId="2D6F4348" w14:textId="77777777" w:rsidR="000B3F6A" w:rsidRDefault="000B3F6A" w:rsidP="006F3CE0">
            <w:pPr>
              <w:spacing w:line="240" w:lineRule="auto"/>
              <w:rPr>
                <w:rFonts w:cs="Times New Roman"/>
              </w:rPr>
            </w:pPr>
            <w:r>
              <w:rPr>
                <w:rFonts w:cs="Times New Roman"/>
              </w:rPr>
              <w:t>Hier moet de rechtsgeldig bevoegde vertegenwoordiger ondertekenen.</w:t>
            </w:r>
          </w:p>
        </w:tc>
      </w:tr>
    </w:tbl>
    <w:p w14:paraId="40C2B1D9" w14:textId="77777777" w:rsidR="000B3F6A" w:rsidRDefault="000B3F6A" w:rsidP="000B3F6A">
      <w:pPr>
        <w:spacing w:line="240" w:lineRule="auto"/>
      </w:pPr>
    </w:p>
    <w:p w14:paraId="082D99FE" w14:textId="61704DE5" w:rsidR="000B3F6A" w:rsidRDefault="000B3F6A" w:rsidP="000B3F6A">
      <w:pPr>
        <w:spacing w:line="240" w:lineRule="auto"/>
        <w:rPr>
          <w:rFonts w:cs="Times New Roman"/>
        </w:rPr>
      </w:pPr>
      <w:r>
        <w:rPr>
          <w:rFonts w:cs="Times New Roman"/>
        </w:rPr>
        <w:t>Indien Inschrijver voor geschiktheidseisen een beroep doet op een onderneming binnen een samenwerkingsverband of</w:t>
      </w:r>
      <w:r w:rsidR="007B4150">
        <w:rPr>
          <w:rFonts w:cs="Times New Roman"/>
        </w:rPr>
        <w:t xml:space="preserve"> derden, wordt u verwezen naar paragraaf</w:t>
      </w:r>
      <w:r>
        <w:rPr>
          <w:rFonts w:cs="Times New Roman"/>
        </w:rPr>
        <w:t xml:space="preserve"> 4</w:t>
      </w:r>
      <w:r w:rsidRPr="005042D3">
        <w:rPr>
          <w:rFonts w:cs="Times New Roman"/>
        </w:rPr>
        <w:t>.</w:t>
      </w:r>
      <w:r w:rsidR="00110799">
        <w:rPr>
          <w:rFonts w:cs="Times New Roman"/>
        </w:rPr>
        <w:t>5</w:t>
      </w:r>
      <w:r w:rsidRPr="005042D3">
        <w:rPr>
          <w:rFonts w:cs="Times New Roman"/>
        </w:rPr>
        <w:t xml:space="preserve"> en </w:t>
      </w:r>
      <w:r>
        <w:rPr>
          <w:rFonts w:cs="Times New Roman"/>
        </w:rPr>
        <w:t>4</w:t>
      </w:r>
      <w:r w:rsidRPr="005042D3">
        <w:rPr>
          <w:rFonts w:cs="Times New Roman"/>
        </w:rPr>
        <w:t>.</w:t>
      </w:r>
      <w:r w:rsidR="00110799">
        <w:rPr>
          <w:rFonts w:cs="Times New Roman"/>
        </w:rPr>
        <w:t>6</w:t>
      </w:r>
      <w:r>
        <w:rPr>
          <w:rFonts w:cs="Times New Roman"/>
        </w:rPr>
        <w:t xml:space="preserve"> van </w:t>
      </w:r>
      <w:r w:rsidR="007B4150">
        <w:rPr>
          <w:rFonts w:cs="Times New Roman"/>
        </w:rPr>
        <w:t xml:space="preserve">het </w:t>
      </w:r>
      <w:r>
        <w:rPr>
          <w:rFonts w:cs="Times New Roman"/>
        </w:rPr>
        <w:t>Beschrijvend Document.</w:t>
      </w:r>
    </w:p>
    <w:p w14:paraId="587955AD" w14:textId="77777777" w:rsidR="000B3F6A" w:rsidRDefault="000B3F6A" w:rsidP="000B3F6A">
      <w:pPr>
        <w:spacing w:line="240" w:lineRule="auto"/>
        <w:rPr>
          <w:rFonts w:cs="Times New Roman"/>
        </w:rPr>
      </w:pPr>
    </w:p>
    <w:p w14:paraId="41D8B4B9" w14:textId="71A88E7D" w:rsidR="000B3F6A" w:rsidRDefault="000B3F6A" w:rsidP="000B3F6A">
      <w:pPr>
        <w:spacing w:line="240" w:lineRule="auto"/>
        <w:rPr>
          <w:rFonts w:cs="Times New Roman"/>
        </w:rPr>
      </w:pPr>
      <w:r>
        <w:rPr>
          <w:rFonts w:cs="Times New Roman"/>
        </w:rPr>
        <w:t>De Inschrijver voegt het rechtsgeldig ondertekende UEA toe bij de Inschrijving. Het is</w:t>
      </w:r>
      <w:r w:rsidRPr="00220D79">
        <w:rPr>
          <w:rFonts w:cs="Times New Roman"/>
        </w:rPr>
        <w:t xml:space="preserve"> toegestaan om de ondertekening elektronisch in de </w:t>
      </w:r>
      <w:r w:rsidR="00F53970" w:rsidRPr="00220D79">
        <w:rPr>
          <w:rFonts w:cs="Times New Roman"/>
        </w:rPr>
        <w:t>pdf-omgeving</w:t>
      </w:r>
      <w:r w:rsidRPr="00220D79">
        <w:rPr>
          <w:rFonts w:cs="Times New Roman"/>
        </w:rPr>
        <w:t xml:space="preserve"> aan te brengen. Het is ook toegestaan eerst te printen, op papier te ondertekenen en vervolgens hie</w:t>
      </w:r>
      <w:r>
        <w:rPr>
          <w:rFonts w:cs="Times New Roman"/>
        </w:rPr>
        <w:t xml:space="preserve">rvan een </w:t>
      </w:r>
      <w:r w:rsidRPr="00220D79">
        <w:rPr>
          <w:rFonts w:cs="Times New Roman"/>
        </w:rPr>
        <w:t xml:space="preserve">gescande versie als </w:t>
      </w:r>
      <w:r w:rsidR="00F53970" w:rsidRPr="00220D79">
        <w:rPr>
          <w:rFonts w:cs="Times New Roman"/>
        </w:rPr>
        <w:t>pdf-bestand</w:t>
      </w:r>
      <w:r w:rsidRPr="00220D79">
        <w:rPr>
          <w:rFonts w:cs="Times New Roman"/>
        </w:rPr>
        <w:t xml:space="preserve"> in te dienen.</w:t>
      </w:r>
      <w:r>
        <w:rPr>
          <w:rFonts w:cs="Times New Roman"/>
        </w:rPr>
        <w:t xml:space="preserve"> </w:t>
      </w:r>
    </w:p>
    <w:p w14:paraId="319A061C" w14:textId="77777777" w:rsidR="000B3F6A" w:rsidRDefault="000B3F6A" w:rsidP="000B3F6A">
      <w:pPr>
        <w:spacing w:line="240" w:lineRule="auto"/>
        <w:rPr>
          <w:rFonts w:cs="Times New Roman"/>
        </w:rPr>
      </w:pPr>
    </w:p>
    <w:p w14:paraId="7CE91F09" w14:textId="77777777" w:rsidR="000B3F6A" w:rsidRPr="00B838DA" w:rsidRDefault="000B3F6A" w:rsidP="000B3F6A">
      <w:pPr>
        <w:spacing w:line="240" w:lineRule="auto"/>
        <w:rPr>
          <w:rFonts w:cs="Times New Roman"/>
        </w:rPr>
      </w:pPr>
      <w:r w:rsidRPr="00B838DA">
        <w:rPr>
          <w:rFonts w:cs="Times New Roman"/>
        </w:rPr>
        <w:t xml:space="preserve">Inschrijvers kunnen van de procedure worden uitgesloten, indien zij zich in ernstige mate schuldig hebben gemaakt aan valse verklaringen bij het invullen van het UEA, indien zij informatie hebben achtergehouden of indien zij niet in staat zijn de ondersteunende documenten te verstrekken. </w:t>
      </w:r>
    </w:p>
    <w:p w14:paraId="16588552" w14:textId="77777777" w:rsidR="000B3F6A" w:rsidRPr="00B838DA" w:rsidRDefault="000B3F6A" w:rsidP="000B3F6A">
      <w:pPr>
        <w:spacing w:line="240" w:lineRule="auto"/>
        <w:rPr>
          <w:rFonts w:cs="Times New Roman"/>
        </w:rPr>
      </w:pPr>
    </w:p>
    <w:p w14:paraId="5CFF67BD" w14:textId="77777777" w:rsidR="000B3F6A" w:rsidRPr="001A097B" w:rsidRDefault="000B3F6A" w:rsidP="000B3F6A">
      <w:pPr>
        <w:pStyle w:val="Kop4"/>
      </w:pPr>
      <w:r w:rsidRPr="001A097B">
        <w:t>Bewijsstukken</w:t>
      </w:r>
    </w:p>
    <w:p w14:paraId="4D3BAC67" w14:textId="658F5720" w:rsidR="000B3F6A" w:rsidRPr="001A097B" w:rsidRDefault="000B3F6A" w:rsidP="000B3F6A">
      <w:pPr>
        <w:widowControl w:val="0"/>
        <w:spacing w:line="240" w:lineRule="auto"/>
        <w:rPr>
          <w:rFonts w:cs="Verdana"/>
        </w:rPr>
      </w:pPr>
      <w:r w:rsidRPr="001A097B">
        <w:rPr>
          <w:rFonts w:cs="Verdana"/>
        </w:rPr>
        <w:t xml:space="preserve">De Inschrijver, aan wie de </w:t>
      </w:r>
      <w:r w:rsidR="005F5FEC">
        <w:rPr>
          <w:rFonts w:cs="Verdana"/>
        </w:rPr>
        <w:t>Aanbestedende</w:t>
      </w:r>
      <w:r w:rsidR="00692FDE">
        <w:rPr>
          <w:rFonts w:cs="Verdana"/>
        </w:rPr>
        <w:t xml:space="preserve"> Dienst</w:t>
      </w:r>
      <w:r w:rsidRPr="001A097B">
        <w:rPr>
          <w:rFonts w:cs="Verdana"/>
        </w:rPr>
        <w:t xml:space="preserve"> voornemens is te gunnen, dient binnen 7 werkdagen na het verzoek van de </w:t>
      </w:r>
      <w:r w:rsidR="005F5FEC">
        <w:rPr>
          <w:rFonts w:cs="Verdana"/>
        </w:rPr>
        <w:t>Aanbestedende</w:t>
      </w:r>
      <w:r w:rsidR="00692FDE">
        <w:rPr>
          <w:rFonts w:cs="Verdana"/>
        </w:rPr>
        <w:t xml:space="preserve"> Dienst</w:t>
      </w:r>
      <w:r w:rsidRPr="001A097B">
        <w:rPr>
          <w:rFonts w:cs="Verdana"/>
        </w:rPr>
        <w:t>, de volgende gegevens en originele bewijsstukken aan te leveren:</w:t>
      </w:r>
    </w:p>
    <w:p w14:paraId="0551D718" w14:textId="31F72947" w:rsidR="000B3F6A" w:rsidRPr="009D45CF" w:rsidRDefault="009678AA" w:rsidP="00256998">
      <w:pPr>
        <w:numPr>
          <w:ilvl w:val="0"/>
          <w:numId w:val="2"/>
        </w:numPr>
        <w:ind w:left="284"/>
      </w:pPr>
      <w:r w:rsidRPr="009D45CF">
        <w:t>Een</w:t>
      </w:r>
      <w:r w:rsidR="000B3F6A" w:rsidRPr="009D45CF">
        <w:t xml:space="preserve"> uittreksel uit het handelsregister van de Kamer van Koophandel, dat op het tijdstip van indienen van de Inschrijving niet ouder is dan 6 maanden</w:t>
      </w:r>
      <w:r w:rsidR="00E61CC4">
        <w:t xml:space="preserve"> die herleidbaar zijn naar een natuurlijk persoon, waardoor de Aanbestedende Dienst in de gelegenheid wordt gesteld om te controleren of de documenten rechtsgeldig ondertekend zijn</w:t>
      </w:r>
      <w:r w:rsidR="000B3F6A" w:rsidRPr="009D45CF">
        <w:t>;</w:t>
      </w:r>
    </w:p>
    <w:p w14:paraId="2FB567DF" w14:textId="680AD675" w:rsidR="000B3F6A" w:rsidRPr="009D45CF" w:rsidRDefault="009678AA" w:rsidP="009D239E">
      <w:pPr>
        <w:numPr>
          <w:ilvl w:val="0"/>
          <w:numId w:val="2"/>
        </w:numPr>
        <w:ind w:left="284"/>
      </w:pPr>
      <w:r w:rsidRPr="009D45CF">
        <w:t>Een</w:t>
      </w:r>
      <w:r w:rsidR="000B3F6A" w:rsidRPr="009D45CF">
        <w:t xml:space="preserve"> verklaring van de belastingdienst, waaruit blijkt dat de Inschrijver heeft voldaan aan verplichtingen op grond van de op hem van toepassing zijnde wettelijke bepalingen met betrekking tot betaling van sociale zekerheidspremies of belastingen, die op het tijdstip van de Inschrijving niet ouder is dan 6 maanden. NB. Houdt u er rekening mee dat het verkrijgen van deze verklaring minimaal 2 weken duurt. Inschrijver is zelf verantwoordelijk voor de tijdige </w:t>
      </w:r>
      <w:r w:rsidRPr="009D45CF">
        <w:t>verstrekking!</w:t>
      </w:r>
    </w:p>
    <w:p w14:paraId="5D5E99AC" w14:textId="2E3C31A5" w:rsidR="000B3F6A" w:rsidRPr="009D45CF" w:rsidRDefault="000B3F6A" w:rsidP="009D239E">
      <w:pPr>
        <w:numPr>
          <w:ilvl w:val="0"/>
          <w:numId w:val="2"/>
        </w:numPr>
        <w:ind w:left="284"/>
      </w:pPr>
      <w:r w:rsidRPr="009D45CF">
        <w:t xml:space="preserve">Een Gedragsverklaring Aanbesteden (GVA) waaruit blijk dat er geen bezwaren zijn dat een natuurlijk persoon of rechtspersoon inschrijft op een overheidsopdracht, die op het tijdstip van de Inschrijving niet ouder is dan 2 jaar. </w:t>
      </w:r>
      <w:r w:rsidR="00256998">
        <w:t>Justis</w:t>
      </w:r>
      <w:r w:rsidRPr="009D45CF">
        <w:t xml:space="preserve"> verstrekt de GVA namens de Minister van Veiligheid en Justitie. NB. Houdt u er rekening mee dat het verkrijgen van deze verklaring 6-8 weken kan duren. </w:t>
      </w:r>
    </w:p>
    <w:p w14:paraId="113A3627" w14:textId="29591C46" w:rsidR="000B3F6A" w:rsidRPr="009D45CF" w:rsidRDefault="009678AA" w:rsidP="009D239E">
      <w:pPr>
        <w:numPr>
          <w:ilvl w:val="0"/>
          <w:numId w:val="2"/>
        </w:numPr>
        <w:ind w:left="284"/>
      </w:pPr>
      <w:r w:rsidRPr="009D45CF">
        <w:t>Een</w:t>
      </w:r>
      <w:r w:rsidR="000B3F6A" w:rsidRPr="009D45CF">
        <w:t xml:space="preserve"> kopie van de lopende polis(sen) van verzekering of verklaring van de verzekeringsmaatschappij, waarin de door de </w:t>
      </w:r>
      <w:r w:rsidR="005F5FEC">
        <w:t>Aanbestedende</w:t>
      </w:r>
      <w:r w:rsidR="00692FDE">
        <w:t xml:space="preserve"> Dienst</w:t>
      </w:r>
      <w:r w:rsidR="000B3F6A" w:rsidRPr="009D45CF">
        <w:t xml:space="preserve"> gevraagde dekking is aangegeven met betrekking tot de in </w:t>
      </w:r>
      <w:r w:rsidR="000B3F6A">
        <w:t>dit Beschrijvend Document</w:t>
      </w:r>
      <w:r>
        <w:t xml:space="preserve"> gevraagde verzekering(en).</w:t>
      </w:r>
    </w:p>
    <w:p w14:paraId="7B509F34" w14:textId="77777777" w:rsidR="009D239E" w:rsidRDefault="009D239E" w:rsidP="000B3F6A">
      <w:pPr>
        <w:spacing w:line="240" w:lineRule="auto"/>
      </w:pPr>
    </w:p>
    <w:p w14:paraId="013C2168" w14:textId="4D5970FE" w:rsidR="000B3F6A" w:rsidRPr="001A097B" w:rsidRDefault="000B3F6A" w:rsidP="000B3F6A">
      <w:pPr>
        <w:spacing w:line="240" w:lineRule="auto"/>
      </w:pPr>
      <w:r w:rsidRPr="001A097B">
        <w:t xml:space="preserve">Wanneer een winnende Inschrijving ingediend is door een Combinatie, dienen alle Combinanten afzonderlijk bovenstaande documenten in te dienen. </w:t>
      </w:r>
    </w:p>
    <w:p w14:paraId="3CFC72AB" w14:textId="311D9B92" w:rsidR="00ED116B" w:rsidRDefault="00ED116B" w:rsidP="000B3F6A">
      <w:pPr>
        <w:spacing w:line="240" w:lineRule="auto"/>
      </w:pPr>
    </w:p>
    <w:p w14:paraId="3592BA06" w14:textId="25DB12D6" w:rsidR="00ED116B" w:rsidRPr="009D239E" w:rsidRDefault="00ED116B" w:rsidP="00ED116B">
      <w:pPr>
        <w:spacing w:line="240" w:lineRule="auto"/>
        <w:rPr>
          <w:rFonts w:cs="Verdana"/>
        </w:rPr>
      </w:pPr>
      <w:r w:rsidRPr="00207C78">
        <w:rPr>
          <w:rFonts w:cs="Verdana"/>
        </w:rPr>
        <w:t>Indien de hierboven genoemde door Inschrijver aangeleverde bewijsstukken onjuistheden bevatten, of indien onvolkomenheden worden geconstateerd in deze bewijsstukken, dan wel deze gegevens niet, niet tijdig of niet volledig worden aangeleverd,</w:t>
      </w:r>
      <w:r>
        <w:rPr>
          <w:rFonts w:cs="Verdana"/>
        </w:rPr>
        <w:t xml:space="preserve"> wordt de gelegenheid geboden om 2 werkdagen na het verzoek daartoe, alsnog de ontb</w:t>
      </w:r>
      <w:r w:rsidR="009D239E">
        <w:rPr>
          <w:rFonts w:cs="Verdana"/>
        </w:rPr>
        <w:t xml:space="preserve">rekende gegevens aan te leveren. </w:t>
      </w:r>
      <w:r>
        <w:rPr>
          <w:rFonts w:cs="Verdana"/>
        </w:rPr>
        <w:t xml:space="preserve">Indien u na deze herstelmogelijkheid nog steeds niet kan aantonen dat u een volledige en rechtsgeldige </w:t>
      </w:r>
      <w:r w:rsidR="004F52A4">
        <w:rPr>
          <w:rFonts w:cs="Verdana"/>
        </w:rPr>
        <w:t>Inschrijving</w:t>
      </w:r>
      <w:r>
        <w:rPr>
          <w:rFonts w:cs="Verdana"/>
        </w:rPr>
        <w:t xml:space="preserve"> heeft gedaan, zal</w:t>
      </w:r>
      <w:r w:rsidR="009D239E">
        <w:rPr>
          <w:rFonts w:cs="Verdana"/>
        </w:rPr>
        <w:t xml:space="preserve"> </w:t>
      </w:r>
      <w:r w:rsidRPr="00207C78">
        <w:t xml:space="preserve">de Aanbestedende </w:t>
      </w:r>
      <w:r w:rsidR="002A2A6B">
        <w:t>D</w:t>
      </w:r>
      <w:r w:rsidRPr="00207C78">
        <w:t>ienst tot herbeoordeling van de overgebleven Inschrijvingen overgaan. Aan de na herbeoordeling als nummer één geëindigde Inschrijver wordt een voornemen tot gunning gedaan, waarna opnieuw een stand-still termijn overeenkomst</w:t>
      </w:r>
      <w:r>
        <w:t>ig het bedoelde in paragraaf 2.6</w:t>
      </w:r>
      <w:r w:rsidRPr="00207C78">
        <w:t xml:space="preserve"> gaat lopen.</w:t>
      </w:r>
    </w:p>
    <w:p w14:paraId="76ADADDD" w14:textId="69F93677" w:rsidR="00ED116B" w:rsidRPr="001A097B" w:rsidRDefault="00ED116B" w:rsidP="000B3F6A">
      <w:pPr>
        <w:spacing w:line="240" w:lineRule="auto"/>
      </w:pPr>
    </w:p>
    <w:p w14:paraId="307C8AAA" w14:textId="77777777" w:rsidR="00D853D6" w:rsidRDefault="00D853D6"/>
    <w:sectPr w:rsidR="00D853D6" w:rsidSect="00D853D6">
      <w:headerReference w:type="default" r:id="rId13"/>
      <w:footerReference w:type="default" r:id="rId14"/>
      <w:headerReference w:type="first" r:id="rId15"/>
      <w:footerReference w:type="first" r:id="rId16"/>
      <w:pgSz w:w="11906" w:h="16838" w:code="9"/>
      <w:pgMar w:top="1701" w:right="1701" w:bottom="720"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D076B" w14:textId="77777777" w:rsidR="003D31F2" w:rsidRDefault="003D31F2">
      <w:pPr>
        <w:spacing w:line="240" w:lineRule="auto"/>
      </w:pPr>
      <w:r>
        <w:separator/>
      </w:r>
    </w:p>
  </w:endnote>
  <w:endnote w:type="continuationSeparator" w:id="0">
    <w:p w14:paraId="1828B5DA" w14:textId="77777777" w:rsidR="003D31F2" w:rsidRDefault="003D31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Schoolbook">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5670"/>
      <w:gridCol w:w="2835"/>
    </w:tblGrid>
    <w:tr w:rsidR="003D31F2" w14:paraId="4855A445" w14:textId="77777777" w:rsidTr="00D853D6">
      <w:tc>
        <w:tcPr>
          <w:tcW w:w="5670" w:type="dxa"/>
        </w:tcPr>
        <w:p w14:paraId="3A81E7A7" w14:textId="77777777" w:rsidR="003D31F2" w:rsidRDefault="003D31F2" w:rsidP="00D853D6"/>
      </w:tc>
      <w:tc>
        <w:tcPr>
          <w:tcW w:w="2835" w:type="dxa"/>
        </w:tcPr>
        <w:p w14:paraId="24A0CFEE" w14:textId="2C23DB86" w:rsidR="003D31F2" w:rsidRDefault="003D31F2" w:rsidP="00D853D6">
          <w:pPr>
            <w:pStyle w:val="stlPaginanummer"/>
          </w:pPr>
          <w:r>
            <w:fldChar w:fldCharType="begin"/>
          </w:r>
          <w:r>
            <w:instrText xml:space="preserve"> PAGE   \* MERGEFORMAT </w:instrText>
          </w:r>
          <w:r>
            <w:fldChar w:fldCharType="separate"/>
          </w:r>
          <w:r w:rsidR="00B66698">
            <w:rPr>
              <w:noProof/>
            </w:rPr>
            <w:t>28</w:t>
          </w:r>
          <w:r>
            <w:fldChar w:fldCharType="end"/>
          </w:r>
        </w:p>
      </w:tc>
    </w:tr>
    <w:tr w:rsidR="003D31F2" w14:paraId="21CD649B" w14:textId="77777777" w:rsidTr="00D853D6">
      <w:trPr>
        <w:trHeight w:hRule="exact" w:val="136"/>
      </w:trPr>
      <w:tc>
        <w:tcPr>
          <w:tcW w:w="5670" w:type="dxa"/>
        </w:tcPr>
        <w:p w14:paraId="188BB77F" w14:textId="77777777" w:rsidR="003D31F2" w:rsidRDefault="003D31F2" w:rsidP="00D853D6"/>
      </w:tc>
      <w:tc>
        <w:tcPr>
          <w:tcW w:w="2835" w:type="dxa"/>
        </w:tcPr>
        <w:p w14:paraId="430B411A" w14:textId="77777777" w:rsidR="003D31F2" w:rsidRDefault="003D31F2" w:rsidP="00D853D6">
          <w:pPr>
            <w:pStyle w:val="stlPaginanummer"/>
          </w:pPr>
        </w:p>
      </w:tc>
    </w:tr>
  </w:tbl>
  <w:p w14:paraId="5F993FD6" w14:textId="77777777" w:rsidR="003D31F2" w:rsidRDefault="003D31F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5670"/>
      <w:gridCol w:w="2835"/>
    </w:tblGrid>
    <w:tr w:rsidR="003D31F2" w14:paraId="608F40DB" w14:textId="77777777" w:rsidTr="00D853D6">
      <w:tc>
        <w:tcPr>
          <w:tcW w:w="5670" w:type="dxa"/>
        </w:tcPr>
        <w:p w14:paraId="1F350334" w14:textId="77777777" w:rsidR="003D31F2" w:rsidRDefault="003D31F2" w:rsidP="00D853D6"/>
      </w:tc>
      <w:tc>
        <w:tcPr>
          <w:tcW w:w="2835" w:type="dxa"/>
        </w:tcPr>
        <w:p w14:paraId="4FC8AC85" w14:textId="569638E3" w:rsidR="003D31F2" w:rsidRDefault="003D31F2" w:rsidP="00D853D6">
          <w:pPr>
            <w:pStyle w:val="stlPaginanummer"/>
          </w:pPr>
          <w:r>
            <w:t xml:space="preserve">Pagina </w:t>
          </w:r>
          <w:r>
            <w:fldChar w:fldCharType="begin"/>
          </w:r>
          <w:r>
            <w:instrText xml:space="preserve"> PAGE   \* MERGEFORMAT </w:instrText>
          </w:r>
          <w:r>
            <w:fldChar w:fldCharType="separate"/>
          </w:r>
          <w:r w:rsidR="00B66698">
            <w:rPr>
              <w:noProof/>
            </w:rPr>
            <w:t>2</w:t>
          </w:r>
          <w:r>
            <w:fldChar w:fldCharType="end"/>
          </w:r>
        </w:p>
      </w:tc>
    </w:tr>
    <w:tr w:rsidR="003D31F2" w14:paraId="22130789" w14:textId="77777777" w:rsidTr="00D853D6">
      <w:trPr>
        <w:trHeight w:hRule="exact" w:val="136"/>
      </w:trPr>
      <w:tc>
        <w:tcPr>
          <w:tcW w:w="5670" w:type="dxa"/>
        </w:tcPr>
        <w:p w14:paraId="72B809E4" w14:textId="77777777" w:rsidR="003D31F2" w:rsidRDefault="003D31F2" w:rsidP="00D853D6"/>
      </w:tc>
      <w:tc>
        <w:tcPr>
          <w:tcW w:w="2835" w:type="dxa"/>
        </w:tcPr>
        <w:p w14:paraId="19606518" w14:textId="77777777" w:rsidR="003D31F2" w:rsidRDefault="003D31F2" w:rsidP="00D853D6">
          <w:pPr>
            <w:pStyle w:val="stlPaginanummer"/>
          </w:pPr>
        </w:p>
      </w:tc>
    </w:tr>
  </w:tbl>
  <w:p w14:paraId="4F14E6FD" w14:textId="77777777" w:rsidR="003D31F2" w:rsidRDefault="003D31F2" w:rsidP="00D853D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4D060" w14:textId="77777777" w:rsidR="003D31F2" w:rsidRDefault="003D31F2">
      <w:pPr>
        <w:spacing w:line="240" w:lineRule="auto"/>
      </w:pPr>
      <w:r>
        <w:separator/>
      </w:r>
    </w:p>
  </w:footnote>
  <w:footnote w:type="continuationSeparator" w:id="0">
    <w:p w14:paraId="32F5A1A8" w14:textId="77777777" w:rsidR="003D31F2" w:rsidRDefault="003D31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431DE" w14:textId="77777777" w:rsidR="003D31F2" w:rsidRDefault="003D31F2">
    <w:pPr>
      <w:pStyle w:val="Koptekst"/>
    </w:pPr>
    <w:r>
      <w:rPr>
        <w:noProof/>
        <w:lang w:eastAsia="nl-NL"/>
      </w:rPr>
      <w:drawing>
        <wp:anchor distT="0" distB="0" distL="114300" distR="114300" simplePos="0" relativeHeight="251658240" behindDoc="0" locked="1" layoutInCell="1" allowOverlap="1" wp14:anchorId="17A83B98" wp14:editId="2C02E520">
          <wp:simplePos x="0" y="0"/>
          <wp:positionH relativeFrom="page">
            <wp:posOffset>0</wp:posOffset>
          </wp:positionH>
          <wp:positionV relativeFrom="page">
            <wp:posOffset>5716905</wp:posOffset>
          </wp:positionV>
          <wp:extent cx="7562160" cy="4996800"/>
          <wp:effectExtent l="0" t="0" r="127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roon_voorblad_rappor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160" cy="49968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521"/>
      <w:gridCol w:w="1985"/>
    </w:tblGrid>
    <w:tr w:rsidR="003D31F2" w14:paraId="104AF3B5" w14:textId="77777777" w:rsidTr="00D853D6">
      <w:trPr>
        <w:trHeight w:hRule="exact" w:val="635"/>
      </w:trPr>
      <w:tc>
        <w:tcPr>
          <w:tcW w:w="6521" w:type="dxa"/>
        </w:tcPr>
        <w:p w14:paraId="781F1539" w14:textId="77777777" w:rsidR="003D31F2" w:rsidRDefault="003D31F2">
          <w:pPr>
            <w:pStyle w:val="Koptekst"/>
          </w:pPr>
        </w:p>
      </w:tc>
      <w:tc>
        <w:tcPr>
          <w:tcW w:w="1985" w:type="dxa"/>
        </w:tcPr>
        <w:p w14:paraId="5B7E1DD2" w14:textId="77777777" w:rsidR="003D31F2" w:rsidRDefault="003D31F2">
          <w:pPr>
            <w:pStyle w:val="Koptekst"/>
          </w:pPr>
        </w:p>
      </w:tc>
    </w:tr>
    <w:tr w:rsidR="003D31F2" w14:paraId="0008C7DF" w14:textId="77777777" w:rsidTr="00D853D6">
      <w:tc>
        <w:tcPr>
          <w:tcW w:w="6521" w:type="dxa"/>
        </w:tcPr>
        <w:p w14:paraId="2674283E" w14:textId="391C84F2" w:rsidR="003D31F2" w:rsidRDefault="003D31F2" w:rsidP="00D853D6">
          <w:pPr>
            <w:pStyle w:val="stlKoptekstKop"/>
          </w:pPr>
          <w:r>
            <w:t>Beschrijvend Document</w:t>
          </w:r>
        </w:p>
        <w:p w14:paraId="5138A2EC" w14:textId="52D266DF" w:rsidR="003D31F2" w:rsidRDefault="003D31F2" w:rsidP="00D853D6">
          <w:pPr>
            <w:pStyle w:val="stlKoptekst"/>
          </w:pPr>
          <w:r>
            <w:rPr>
              <w:bdr w:val="nil"/>
            </w:rPr>
            <w:fldChar w:fldCharType="begin"/>
          </w:r>
          <w:r>
            <w:instrText xml:space="preserve"> REF TitelAanbesteding \h </w:instrText>
          </w:r>
          <w:r>
            <w:rPr>
              <w:bdr w:val="nil"/>
            </w:rPr>
            <w:instrText xml:space="preserve"> \* MERGEFORMAT </w:instrText>
          </w:r>
          <w:r>
            <w:rPr>
              <w:bdr w:val="nil"/>
            </w:rPr>
          </w:r>
          <w:r>
            <w:rPr>
              <w:bdr w:val="nil"/>
            </w:rPr>
            <w:fldChar w:fldCharType="separate"/>
          </w:r>
          <w:r w:rsidR="00B66698" w:rsidRPr="00B66698">
            <w:rPr>
              <w:b/>
            </w:rPr>
            <w:t>Software gemeentebelastingen</w:t>
          </w:r>
          <w:r>
            <w:rPr>
              <w:bdr w:val="nil"/>
            </w:rPr>
            <w:fldChar w:fldCharType="end"/>
          </w:r>
        </w:p>
      </w:tc>
      <w:tc>
        <w:tcPr>
          <w:tcW w:w="1985" w:type="dxa"/>
        </w:tcPr>
        <w:p w14:paraId="04CF0DC2" w14:textId="21A9234C" w:rsidR="003D31F2" w:rsidRDefault="003D31F2" w:rsidP="00D853D6">
          <w:pPr>
            <w:pStyle w:val="stlKoptekstKopRechts"/>
          </w:pPr>
          <w:r>
            <w:t xml:space="preserve">Versie </w:t>
          </w:r>
          <w:r>
            <w:rPr>
              <w:bdr w:val="nil"/>
            </w:rPr>
            <w:fldChar w:fldCharType="begin"/>
          </w:r>
          <w:r>
            <w:rPr>
              <w:bdr w:val="nil"/>
            </w:rPr>
            <w:instrText xml:space="preserve"> REF Versie \h </w:instrText>
          </w:r>
          <w:r>
            <w:rPr>
              <w:bdr w:val="nil"/>
            </w:rPr>
          </w:r>
          <w:r>
            <w:rPr>
              <w:bdr w:val="nil"/>
            </w:rPr>
            <w:fldChar w:fldCharType="separate"/>
          </w:r>
          <w:r w:rsidR="00B66698">
            <w:rPr>
              <w:noProof/>
              <w:bdr w:val="nil"/>
            </w:rPr>
            <w:t>1.0</w:t>
          </w:r>
          <w:r>
            <w:rPr>
              <w:bdr w:val="nil"/>
            </w:rPr>
            <w:fldChar w:fldCharType="end"/>
          </w:r>
        </w:p>
        <w:p w14:paraId="164F6CAC" w14:textId="1F867FB2" w:rsidR="003D31F2" w:rsidRDefault="003D31F2" w:rsidP="00D853D6">
          <w:pPr>
            <w:pStyle w:val="stlKoptekstRechts"/>
          </w:pPr>
          <w:r>
            <w:fldChar w:fldCharType="begin"/>
          </w:r>
          <w:r>
            <w:instrText xml:space="preserve"> REF PublDatum \h </w:instrText>
          </w:r>
          <w:r>
            <w:fldChar w:fldCharType="separate"/>
          </w:r>
          <w:r w:rsidR="00B66698">
            <w:rPr>
              <w:noProof/>
              <w:bdr w:val="nil"/>
            </w:rPr>
            <w:t>8 december 2022</w:t>
          </w:r>
          <w:r>
            <w:fldChar w:fldCharType="end"/>
          </w:r>
        </w:p>
      </w:tc>
    </w:tr>
  </w:tbl>
  <w:p w14:paraId="6BE87121" w14:textId="77777777" w:rsidR="003D31F2" w:rsidRDefault="003D31F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AD788" w14:textId="77777777" w:rsidR="003D31F2" w:rsidRDefault="003D31F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0CB3"/>
    <w:multiLevelType w:val="hybridMultilevel"/>
    <w:tmpl w:val="CEDA0192"/>
    <w:lvl w:ilvl="0" w:tplc="5F6AC62A">
      <w:start w:val="1"/>
      <w:numFmt w:val="decimal"/>
      <w:lvlText w:val="%1."/>
      <w:lvlJc w:val="left"/>
      <w:pPr>
        <w:ind w:left="705" w:hanging="705"/>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3ED4895"/>
    <w:multiLevelType w:val="hybridMultilevel"/>
    <w:tmpl w:val="E5A2227C"/>
    <w:lvl w:ilvl="0" w:tplc="4FB8B25C">
      <w:start w:val="1"/>
      <w:numFmt w:val="decimal"/>
      <w:lvlText w:val="%1."/>
      <w:lvlJc w:val="left"/>
      <w:pPr>
        <w:ind w:left="720" w:hanging="360"/>
      </w:pPr>
      <w:rPr>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9A2366"/>
    <w:multiLevelType w:val="hybridMultilevel"/>
    <w:tmpl w:val="35603044"/>
    <w:lvl w:ilvl="0" w:tplc="393E70F0">
      <w:start w:val="1"/>
      <w:numFmt w:val="decimal"/>
      <w:lvlText w:val="%1."/>
      <w:lvlJc w:val="left"/>
      <w:pPr>
        <w:ind w:left="360" w:hanging="360"/>
      </w:pPr>
      <w:rPr>
        <w:rFonts w:ascii="Corbel" w:hAnsi="Corbel" w:hint="default"/>
        <w:b w:val="0"/>
        <w:i w:val="0"/>
        <w:caps w:val="0"/>
        <w:strike w:val="0"/>
        <w:dstrike w:val="0"/>
        <w:vanish w:val="0"/>
        <w:color w:val="auto"/>
        <w:sz w:val="20"/>
        <w:u w:val="none"/>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F7A6E0E"/>
    <w:multiLevelType w:val="hybridMultilevel"/>
    <w:tmpl w:val="B5064E92"/>
    <w:lvl w:ilvl="0" w:tplc="393E70F0">
      <w:start w:val="1"/>
      <w:numFmt w:val="decimal"/>
      <w:lvlText w:val="%1."/>
      <w:lvlJc w:val="left"/>
      <w:pPr>
        <w:ind w:left="360" w:hanging="360"/>
      </w:pPr>
      <w:rPr>
        <w:rFonts w:ascii="Corbel" w:hAnsi="Corbel" w:hint="default"/>
        <w:b w:val="0"/>
        <w:i w:val="0"/>
        <w:caps w:val="0"/>
        <w:strike w:val="0"/>
        <w:dstrike w:val="0"/>
        <w:vanish w:val="0"/>
        <w:color w:val="auto"/>
        <w:sz w:val="20"/>
        <w:u w:val="none"/>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34162CC"/>
    <w:multiLevelType w:val="hybridMultilevel"/>
    <w:tmpl w:val="01A8006A"/>
    <w:lvl w:ilvl="0" w:tplc="2C9011C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3DF0940"/>
    <w:multiLevelType w:val="multilevel"/>
    <w:tmpl w:val="B3EAC2B4"/>
    <w:lvl w:ilvl="0">
      <w:start w:val="1"/>
      <w:numFmt w:val="decimal"/>
      <w:pStyle w:val="uitzend2"/>
      <w:lvlText w:val="%1."/>
      <w:lvlJc w:val="left"/>
      <w:pPr>
        <w:tabs>
          <w:tab w:val="num" w:pos="796"/>
        </w:tabs>
        <w:ind w:left="796" w:hanging="360"/>
      </w:pPr>
      <w:rPr>
        <w:rFonts w:hint="default"/>
      </w:rPr>
    </w:lvl>
    <w:lvl w:ilvl="1">
      <w:start w:val="1"/>
      <w:numFmt w:val="decimal"/>
      <w:lvlText w:val="%1.%2."/>
      <w:lvlJc w:val="left"/>
      <w:pPr>
        <w:tabs>
          <w:tab w:val="num" w:pos="650"/>
        </w:tabs>
        <w:ind w:left="650" w:hanging="432"/>
      </w:pPr>
      <w:rPr>
        <w:rFonts w:hint="default"/>
      </w:rPr>
    </w:lvl>
    <w:lvl w:ilvl="2">
      <w:start w:val="1"/>
      <w:numFmt w:val="decimal"/>
      <w:pStyle w:val="uitzend4"/>
      <w:lvlText w:val="%1.%2.%3."/>
      <w:lvlJc w:val="left"/>
      <w:pPr>
        <w:tabs>
          <w:tab w:val="num" w:pos="1660"/>
        </w:tabs>
        <w:ind w:left="1660" w:hanging="504"/>
      </w:pPr>
      <w:rPr>
        <w:rFonts w:hint="default"/>
      </w:rPr>
    </w:lvl>
    <w:lvl w:ilvl="3">
      <w:start w:val="1"/>
      <w:numFmt w:val="decimal"/>
      <w:lvlText w:val="%1.%2.%3.%4."/>
      <w:lvlJc w:val="left"/>
      <w:pPr>
        <w:tabs>
          <w:tab w:val="num" w:pos="2236"/>
        </w:tabs>
        <w:ind w:left="2164" w:hanging="648"/>
      </w:pPr>
      <w:rPr>
        <w:rFonts w:hint="default"/>
      </w:rPr>
    </w:lvl>
    <w:lvl w:ilvl="4">
      <w:start w:val="1"/>
      <w:numFmt w:val="decimal"/>
      <w:lvlText w:val="%1.%2.%3.%4.%5."/>
      <w:lvlJc w:val="left"/>
      <w:pPr>
        <w:tabs>
          <w:tab w:val="num" w:pos="2956"/>
        </w:tabs>
        <w:ind w:left="2668" w:hanging="792"/>
      </w:pPr>
      <w:rPr>
        <w:rFonts w:hint="default"/>
      </w:rPr>
    </w:lvl>
    <w:lvl w:ilvl="5">
      <w:start w:val="1"/>
      <w:numFmt w:val="decimal"/>
      <w:lvlText w:val="%1.%2.%3.%4.%5.%6."/>
      <w:lvlJc w:val="left"/>
      <w:pPr>
        <w:tabs>
          <w:tab w:val="num" w:pos="3316"/>
        </w:tabs>
        <w:ind w:left="3172" w:hanging="936"/>
      </w:pPr>
      <w:rPr>
        <w:rFonts w:hint="default"/>
      </w:rPr>
    </w:lvl>
    <w:lvl w:ilvl="6">
      <w:start w:val="1"/>
      <w:numFmt w:val="decimal"/>
      <w:lvlText w:val="%1.%2.%3.%4.%5.%6.%7."/>
      <w:lvlJc w:val="left"/>
      <w:pPr>
        <w:tabs>
          <w:tab w:val="num" w:pos="4036"/>
        </w:tabs>
        <w:ind w:left="3676" w:hanging="1080"/>
      </w:pPr>
      <w:rPr>
        <w:rFonts w:hint="default"/>
      </w:rPr>
    </w:lvl>
    <w:lvl w:ilvl="7">
      <w:start w:val="1"/>
      <w:numFmt w:val="decimal"/>
      <w:lvlText w:val="%1.%2.%3.%4.%5.%6.%7.%8."/>
      <w:lvlJc w:val="left"/>
      <w:pPr>
        <w:tabs>
          <w:tab w:val="num" w:pos="4396"/>
        </w:tabs>
        <w:ind w:left="4180" w:hanging="1224"/>
      </w:pPr>
      <w:rPr>
        <w:rFonts w:hint="default"/>
      </w:rPr>
    </w:lvl>
    <w:lvl w:ilvl="8">
      <w:start w:val="1"/>
      <w:numFmt w:val="decimal"/>
      <w:lvlText w:val="%1.%2.%3.%4.%5.%6.%7.%8.%9."/>
      <w:lvlJc w:val="left"/>
      <w:pPr>
        <w:tabs>
          <w:tab w:val="num" w:pos="5116"/>
        </w:tabs>
        <w:ind w:left="4756" w:hanging="1440"/>
      </w:pPr>
      <w:rPr>
        <w:rFonts w:hint="default"/>
      </w:rPr>
    </w:lvl>
  </w:abstractNum>
  <w:abstractNum w:abstractNumId="6" w15:restartNumberingAfterBreak="0">
    <w:nsid w:val="18F63E31"/>
    <w:multiLevelType w:val="hybridMultilevel"/>
    <w:tmpl w:val="5EBEF702"/>
    <w:lvl w:ilvl="0" w:tplc="C9C04006">
      <w:start w:val="1"/>
      <w:numFmt w:val="decimal"/>
      <w:lvlText w:val="%1."/>
      <w:lvlJc w:val="left"/>
      <w:pPr>
        <w:ind w:left="720" w:hanging="360"/>
      </w:pPr>
      <w:rPr>
        <w:rFonts w:ascii="Corbel" w:hAnsi="Corbel" w:hint="default"/>
        <w:sz w:val="20"/>
        <w:szCs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7D4803"/>
    <w:multiLevelType w:val="hybridMultilevel"/>
    <w:tmpl w:val="AF783144"/>
    <w:lvl w:ilvl="0" w:tplc="8B50FFB2">
      <w:start w:val="1"/>
      <w:numFmt w:val="decimal"/>
      <w:lvlText w:val="%1."/>
      <w:lvlJc w:val="left"/>
      <w:pPr>
        <w:ind w:left="70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86E3D67"/>
    <w:multiLevelType w:val="hybridMultilevel"/>
    <w:tmpl w:val="3F620B50"/>
    <w:lvl w:ilvl="0" w:tplc="645A312E">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EAB0B37"/>
    <w:multiLevelType w:val="multilevel"/>
    <w:tmpl w:val="A87AD4C6"/>
    <w:styleLink w:val="stlGMOpsommingBullet"/>
    <w:lvl w:ilvl="0">
      <w:start w:val="1"/>
      <w:numFmt w:val="bullet"/>
      <w:lvlText w:val=""/>
      <w:lvlJc w:val="left"/>
      <w:pPr>
        <w:ind w:left="568" w:hanging="284"/>
      </w:pPr>
      <w:rPr>
        <w:rFonts w:ascii="Symbol" w:hAnsi="Symbol" w:hint="default"/>
        <w:color w:val="auto"/>
      </w:rPr>
    </w:lvl>
    <w:lvl w:ilvl="1">
      <w:start w:val="1"/>
      <w:numFmt w:val="bullet"/>
      <w:lvlText w:val=""/>
      <w:lvlJc w:val="left"/>
      <w:pPr>
        <w:ind w:left="851" w:hanging="283"/>
      </w:pPr>
      <w:rPr>
        <w:rFonts w:ascii="Symbol" w:hAnsi="Symbol" w:hint="default"/>
        <w:color w:val="auto"/>
      </w:rPr>
    </w:lvl>
    <w:lvl w:ilvl="2">
      <w:start w:val="1"/>
      <w:numFmt w:val="bullet"/>
      <w:lvlText w:val=""/>
      <w:lvlJc w:val="left"/>
      <w:pPr>
        <w:ind w:left="1135" w:hanging="284"/>
      </w:pPr>
      <w:rPr>
        <w:rFonts w:ascii="Symbol" w:hAnsi="Symbol" w:hint="default"/>
        <w:color w:val="auto"/>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Symbol" w:hAnsi="Symbol" w:hint="default"/>
        <w:color w:val="auto"/>
      </w:rPr>
    </w:lvl>
    <w:lvl w:ilvl="5">
      <w:start w:val="1"/>
      <w:numFmt w:val="bullet"/>
      <w:lvlText w:val=""/>
      <w:lvlJc w:val="left"/>
      <w:pPr>
        <w:ind w:left="1985" w:hanging="283"/>
      </w:pPr>
      <w:rPr>
        <w:rFonts w:ascii="Symbol" w:hAnsi="Symbol" w:hint="default"/>
        <w:color w:val="auto"/>
      </w:rPr>
    </w:lvl>
    <w:lvl w:ilvl="6">
      <w:start w:val="1"/>
      <w:numFmt w:val="bullet"/>
      <w:lvlText w:val=""/>
      <w:lvlJc w:val="left"/>
      <w:pPr>
        <w:ind w:left="2269" w:hanging="284"/>
      </w:pPr>
      <w:rPr>
        <w:rFonts w:ascii="Symbol" w:hAnsi="Symbol" w:hint="default"/>
        <w:color w:val="auto"/>
      </w:rPr>
    </w:lvl>
    <w:lvl w:ilvl="7">
      <w:start w:val="1"/>
      <w:numFmt w:val="bullet"/>
      <w:lvlText w:val=""/>
      <w:lvlJc w:val="left"/>
      <w:pPr>
        <w:ind w:left="2552" w:hanging="283"/>
      </w:pPr>
      <w:rPr>
        <w:rFonts w:ascii="Symbol" w:hAnsi="Symbol" w:hint="default"/>
        <w:color w:val="auto"/>
      </w:rPr>
    </w:lvl>
    <w:lvl w:ilvl="8">
      <w:start w:val="1"/>
      <w:numFmt w:val="bullet"/>
      <w:lvlText w:val=""/>
      <w:lvlJc w:val="left"/>
      <w:pPr>
        <w:ind w:left="2836" w:hanging="284"/>
      </w:pPr>
      <w:rPr>
        <w:rFonts w:ascii="Symbol" w:hAnsi="Symbol" w:hint="default"/>
        <w:color w:val="auto"/>
      </w:rPr>
    </w:lvl>
  </w:abstractNum>
  <w:abstractNum w:abstractNumId="10" w15:restartNumberingAfterBreak="0">
    <w:nsid w:val="34537F4F"/>
    <w:multiLevelType w:val="hybridMultilevel"/>
    <w:tmpl w:val="35E296C2"/>
    <w:lvl w:ilvl="0" w:tplc="0413000F">
      <w:start w:val="1"/>
      <w:numFmt w:val="decimal"/>
      <w:pStyle w:val="inspringencijfer"/>
      <w:lvlText w:val="%1."/>
      <w:lvlJc w:val="left"/>
      <w:pPr>
        <w:tabs>
          <w:tab w:val="num" w:pos="720"/>
        </w:tabs>
        <w:ind w:left="700" w:hanging="340"/>
      </w:pPr>
      <w:rPr>
        <w:rFonts w:ascii="Arial" w:hAnsi="Arial" w:hint="default"/>
        <w:sz w:val="20"/>
        <w:szCs w:val="20"/>
      </w:rPr>
    </w:lvl>
    <w:lvl w:ilvl="1" w:tplc="04130019">
      <w:start w:val="1"/>
      <w:numFmt w:val="bullet"/>
      <w:lvlText w:val=""/>
      <w:lvlJc w:val="left"/>
      <w:pPr>
        <w:tabs>
          <w:tab w:val="num" w:pos="1060"/>
        </w:tabs>
        <w:ind w:left="1040" w:hanging="340"/>
      </w:pPr>
      <w:rPr>
        <w:rFonts w:ascii="Wingdings" w:hAnsi="Wingdings" w:hint="default"/>
        <w:color w:val="auto"/>
        <w:sz w:val="16"/>
      </w:rPr>
    </w:lvl>
    <w:lvl w:ilvl="2" w:tplc="0413001B">
      <w:start w:val="2"/>
      <w:numFmt w:val="lowerLetter"/>
      <w:lvlText w:val="%3."/>
      <w:lvlJc w:val="left"/>
      <w:pPr>
        <w:tabs>
          <w:tab w:val="num" w:pos="2076"/>
        </w:tabs>
        <w:ind w:left="2076" w:hanging="360"/>
      </w:pPr>
      <w:rPr>
        <w:rFonts w:hint="default"/>
      </w:rPr>
    </w:lvl>
    <w:lvl w:ilvl="3" w:tplc="0413000F" w:tentative="1">
      <w:start w:val="1"/>
      <w:numFmt w:val="decimal"/>
      <w:lvlText w:val="%4."/>
      <w:lvlJc w:val="left"/>
      <w:pPr>
        <w:tabs>
          <w:tab w:val="num" w:pos="2616"/>
        </w:tabs>
        <w:ind w:left="2616" w:hanging="360"/>
      </w:pPr>
    </w:lvl>
    <w:lvl w:ilvl="4" w:tplc="04130019" w:tentative="1">
      <w:start w:val="1"/>
      <w:numFmt w:val="lowerLetter"/>
      <w:lvlText w:val="%5."/>
      <w:lvlJc w:val="left"/>
      <w:pPr>
        <w:tabs>
          <w:tab w:val="num" w:pos="3336"/>
        </w:tabs>
        <w:ind w:left="3336" w:hanging="360"/>
      </w:pPr>
    </w:lvl>
    <w:lvl w:ilvl="5" w:tplc="0413001B" w:tentative="1">
      <w:start w:val="1"/>
      <w:numFmt w:val="lowerRoman"/>
      <w:lvlText w:val="%6."/>
      <w:lvlJc w:val="right"/>
      <w:pPr>
        <w:tabs>
          <w:tab w:val="num" w:pos="4056"/>
        </w:tabs>
        <w:ind w:left="4056" w:hanging="180"/>
      </w:pPr>
    </w:lvl>
    <w:lvl w:ilvl="6" w:tplc="0413000F" w:tentative="1">
      <w:start w:val="1"/>
      <w:numFmt w:val="decimal"/>
      <w:lvlText w:val="%7."/>
      <w:lvlJc w:val="left"/>
      <w:pPr>
        <w:tabs>
          <w:tab w:val="num" w:pos="4776"/>
        </w:tabs>
        <w:ind w:left="4776" w:hanging="360"/>
      </w:pPr>
    </w:lvl>
    <w:lvl w:ilvl="7" w:tplc="04130019" w:tentative="1">
      <w:start w:val="1"/>
      <w:numFmt w:val="lowerLetter"/>
      <w:lvlText w:val="%8."/>
      <w:lvlJc w:val="left"/>
      <w:pPr>
        <w:tabs>
          <w:tab w:val="num" w:pos="5496"/>
        </w:tabs>
        <w:ind w:left="5496" w:hanging="360"/>
      </w:pPr>
    </w:lvl>
    <w:lvl w:ilvl="8" w:tplc="0413001B" w:tentative="1">
      <w:start w:val="1"/>
      <w:numFmt w:val="lowerRoman"/>
      <w:lvlText w:val="%9."/>
      <w:lvlJc w:val="right"/>
      <w:pPr>
        <w:tabs>
          <w:tab w:val="num" w:pos="6216"/>
        </w:tabs>
        <w:ind w:left="6216" w:hanging="180"/>
      </w:pPr>
    </w:lvl>
  </w:abstractNum>
  <w:abstractNum w:abstractNumId="11" w15:restartNumberingAfterBreak="0">
    <w:nsid w:val="37014D5C"/>
    <w:multiLevelType w:val="hybridMultilevel"/>
    <w:tmpl w:val="83723ED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84B5BB8"/>
    <w:multiLevelType w:val="hybridMultilevel"/>
    <w:tmpl w:val="57B649E8"/>
    <w:lvl w:ilvl="0" w:tplc="D952C814">
      <w:start w:val="1"/>
      <w:numFmt w:val="decimal"/>
      <w:lvlText w:val="%1."/>
      <w:lvlJc w:val="left"/>
      <w:pPr>
        <w:ind w:left="705" w:hanging="705"/>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CE440CC"/>
    <w:multiLevelType w:val="hybridMultilevel"/>
    <w:tmpl w:val="44C22F4A"/>
    <w:lvl w:ilvl="0" w:tplc="0413000F">
      <w:start w:val="1"/>
      <w:numFmt w:val="decimal"/>
      <w:pStyle w:val="OpmaakprofielKop7Links"/>
      <w:lvlText w:val="Tabblad %1."/>
      <w:lvlJc w:val="left"/>
      <w:pPr>
        <w:tabs>
          <w:tab w:val="num" w:pos="3609"/>
        </w:tabs>
        <w:ind w:left="3609" w:hanging="1341"/>
      </w:pPr>
      <w:rPr>
        <w:rFonts w:ascii="Arial" w:hAnsi="Arial" w:hint="default"/>
        <w:b w:val="0"/>
        <w:i w:val="0"/>
        <w:sz w:val="20"/>
        <w:szCs w:val="20"/>
      </w:rPr>
    </w:lvl>
    <w:lvl w:ilvl="1" w:tplc="04130019" w:tentative="1">
      <w:start w:val="1"/>
      <w:numFmt w:val="lowerLetter"/>
      <w:lvlText w:val="%2."/>
      <w:lvlJc w:val="left"/>
      <w:pPr>
        <w:tabs>
          <w:tab w:val="num" w:pos="4068"/>
        </w:tabs>
        <w:ind w:left="4068" w:hanging="360"/>
      </w:pPr>
    </w:lvl>
    <w:lvl w:ilvl="2" w:tplc="0413001B" w:tentative="1">
      <w:start w:val="1"/>
      <w:numFmt w:val="lowerRoman"/>
      <w:lvlText w:val="%3."/>
      <w:lvlJc w:val="right"/>
      <w:pPr>
        <w:tabs>
          <w:tab w:val="num" w:pos="4788"/>
        </w:tabs>
        <w:ind w:left="4788" w:hanging="180"/>
      </w:pPr>
    </w:lvl>
    <w:lvl w:ilvl="3" w:tplc="0413000F" w:tentative="1">
      <w:start w:val="1"/>
      <w:numFmt w:val="decimal"/>
      <w:lvlText w:val="%4."/>
      <w:lvlJc w:val="left"/>
      <w:pPr>
        <w:tabs>
          <w:tab w:val="num" w:pos="5508"/>
        </w:tabs>
        <w:ind w:left="5508" w:hanging="360"/>
      </w:pPr>
    </w:lvl>
    <w:lvl w:ilvl="4" w:tplc="04130019" w:tentative="1">
      <w:start w:val="1"/>
      <w:numFmt w:val="lowerLetter"/>
      <w:lvlText w:val="%5."/>
      <w:lvlJc w:val="left"/>
      <w:pPr>
        <w:tabs>
          <w:tab w:val="num" w:pos="6228"/>
        </w:tabs>
        <w:ind w:left="6228" w:hanging="360"/>
      </w:pPr>
    </w:lvl>
    <w:lvl w:ilvl="5" w:tplc="0413001B" w:tentative="1">
      <w:start w:val="1"/>
      <w:numFmt w:val="lowerRoman"/>
      <w:lvlText w:val="%6."/>
      <w:lvlJc w:val="right"/>
      <w:pPr>
        <w:tabs>
          <w:tab w:val="num" w:pos="6948"/>
        </w:tabs>
        <w:ind w:left="6948" w:hanging="180"/>
      </w:pPr>
    </w:lvl>
    <w:lvl w:ilvl="6" w:tplc="0413000F" w:tentative="1">
      <w:start w:val="1"/>
      <w:numFmt w:val="decimal"/>
      <w:lvlText w:val="%7."/>
      <w:lvlJc w:val="left"/>
      <w:pPr>
        <w:tabs>
          <w:tab w:val="num" w:pos="7668"/>
        </w:tabs>
        <w:ind w:left="7668" w:hanging="360"/>
      </w:pPr>
    </w:lvl>
    <w:lvl w:ilvl="7" w:tplc="04130019" w:tentative="1">
      <w:start w:val="1"/>
      <w:numFmt w:val="lowerLetter"/>
      <w:lvlText w:val="%8."/>
      <w:lvlJc w:val="left"/>
      <w:pPr>
        <w:tabs>
          <w:tab w:val="num" w:pos="8388"/>
        </w:tabs>
        <w:ind w:left="8388" w:hanging="360"/>
      </w:pPr>
    </w:lvl>
    <w:lvl w:ilvl="8" w:tplc="0413001B" w:tentative="1">
      <w:start w:val="1"/>
      <w:numFmt w:val="lowerRoman"/>
      <w:lvlText w:val="%9."/>
      <w:lvlJc w:val="right"/>
      <w:pPr>
        <w:tabs>
          <w:tab w:val="num" w:pos="9108"/>
        </w:tabs>
        <w:ind w:left="9108" w:hanging="180"/>
      </w:pPr>
    </w:lvl>
  </w:abstractNum>
  <w:abstractNum w:abstractNumId="14" w15:restartNumberingAfterBreak="0">
    <w:nsid w:val="3F5B3A07"/>
    <w:multiLevelType w:val="hybridMultilevel"/>
    <w:tmpl w:val="0C6AAFA4"/>
    <w:lvl w:ilvl="0" w:tplc="A3F225E2">
      <w:start w:val="1"/>
      <w:numFmt w:val="bullet"/>
      <w:pStyle w:val="inspringenblokje"/>
      <w:lvlText w:val=""/>
      <w:lvlJc w:val="left"/>
      <w:pPr>
        <w:tabs>
          <w:tab w:val="num" w:pos="984"/>
        </w:tabs>
        <w:ind w:left="907" w:hanging="283"/>
      </w:pPr>
      <w:rPr>
        <w:rFonts w:ascii="Wingdings" w:hAnsi="Wingdings" w:hint="default"/>
        <w:color w:val="auto"/>
        <w:sz w:val="16"/>
      </w:rPr>
    </w:lvl>
    <w:lvl w:ilvl="1" w:tplc="04130019">
      <w:start w:val="1"/>
      <w:numFmt w:val="bullet"/>
      <w:lvlText w:val="o"/>
      <w:lvlJc w:val="left"/>
      <w:pPr>
        <w:tabs>
          <w:tab w:val="num" w:pos="2064"/>
        </w:tabs>
        <w:ind w:left="2064" w:hanging="360"/>
      </w:pPr>
      <w:rPr>
        <w:rFonts w:ascii="Courier New" w:hAnsi="Courier New" w:hint="default"/>
      </w:rPr>
    </w:lvl>
    <w:lvl w:ilvl="2" w:tplc="0413001B" w:tentative="1">
      <w:start w:val="1"/>
      <w:numFmt w:val="bullet"/>
      <w:lvlText w:val=""/>
      <w:lvlJc w:val="left"/>
      <w:pPr>
        <w:tabs>
          <w:tab w:val="num" w:pos="2784"/>
        </w:tabs>
        <w:ind w:left="2784" w:hanging="360"/>
      </w:pPr>
      <w:rPr>
        <w:rFonts w:ascii="Wingdings" w:hAnsi="Wingdings" w:hint="default"/>
      </w:rPr>
    </w:lvl>
    <w:lvl w:ilvl="3" w:tplc="0413000F" w:tentative="1">
      <w:start w:val="1"/>
      <w:numFmt w:val="bullet"/>
      <w:lvlText w:val=""/>
      <w:lvlJc w:val="left"/>
      <w:pPr>
        <w:tabs>
          <w:tab w:val="num" w:pos="3504"/>
        </w:tabs>
        <w:ind w:left="3504" w:hanging="360"/>
      </w:pPr>
      <w:rPr>
        <w:rFonts w:ascii="Symbol" w:hAnsi="Symbol" w:hint="default"/>
      </w:rPr>
    </w:lvl>
    <w:lvl w:ilvl="4" w:tplc="04130019" w:tentative="1">
      <w:start w:val="1"/>
      <w:numFmt w:val="bullet"/>
      <w:lvlText w:val="o"/>
      <w:lvlJc w:val="left"/>
      <w:pPr>
        <w:tabs>
          <w:tab w:val="num" w:pos="4224"/>
        </w:tabs>
        <w:ind w:left="4224" w:hanging="360"/>
      </w:pPr>
      <w:rPr>
        <w:rFonts w:ascii="Courier New" w:hAnsi="Courier New" w:hint="default"/>
      </w:rPr>
    </w:lvl>
    <w:lvl w:ilvl="5" w:tplc="0413001B" w:tentative="1">
      <w:start w:val="1"/>
      <w:numFmt w:val="bullet"/>
      <w:lvlText w:val=""/>
      <w:lvlJc w:val="left"/>
      <w:pPr>
        <w:tabs>
          <w:tab w:val="num" w:pos="4944"/>
        </w:tabs>
        <w:ind w:left="4944" w:hanging="360"/>
      </w:pPr>
      <w:rPr>
        <w:rFonts w:ascii="Wingdings" w:hAnsi="Wingdings" w:hint="default"/>
      </w:rPr>
    </w:lvl>
    <w:lvl w:ilvl="6" w:tplc="0413000F" w:tentative="1">
      <w:start w:val="1"/>
      <w:numFmt w:val="bullet"/>
      <w:lvlText w:val=""/>
      <w:lvlJc w:val="left"/>
      <w:pPr>
        <w:tabs>
          <w:tab w:val="num" w:pos="5664"/>
        </w:tabs>
        <w:ind w:left="5664" w:hanging="360"/>
      </w:pPr>
      <w:rPr>
        <w:rFonts w:ascii="Symbol" w:hAnsi="Symbol" w:hint="default"/>
      </w:rPr>
    </w:lvl>
    <w:lvl w:ilvl="7" w:tplc="04130019" w:tentative="1">
      <w:start w:val="1"/>
      <w:numFmt w:val="bullet"/>
      <w:lvlText w:val="o"/>
      <w:lvlJc w:val="left"/>
      <w:pPr>
        <w:tabs>
          <w:tab w:val="num" w:pos="6384"/>
        </w:tabs>
        <w:ind w:left="6384" w:hanging="360"/>
      </w:pPr>
      <w:rPr>
        <w:rFonts w:ascii="Courier New" w:hAnsi="Courier New" w:hint="default"/>
      </w:rPr>
    </w:lvl>
    <w:lvl w:ilvl="8" w:tplc="0413001B" w:tentative="1">
      <w:start w:val="1"/>
      <w:numFmt w:val="bullet"/>
      <w:lvlText w:val=""/>
      <w:lvlJc w:val="left"/>
      <w:pPr>
        <w:tabs>
          <w:tab w:val="num" w:pos="7104"/>
        </w:tabs>
        <w:ind w:left="7104" w:hanging="360"/>
      </w:pPr>
      <w:rPr>
        <w:rFonts w:ascii="Wingdings" w:hAnsi="Wingdings" w:hint="default"/>
      </w:rPr>
    </w:lvl>
  </w:abstractNum>
  <w:abstractNum w:abstractNumId="15" w15:restartNumberingAfterBreak="0">
    <w:nsid w:val="4997794E"/>
    <w:multiLevelType w:val="hybridMultilevel"/>
    <w:tmpl w:val="14960794"/>
    <w:lvl w:ilvl="0" w:tplc="8B50FFB2">
      <w:start w:val="1"/>
      <w:numFmt w:val="decimal"/>
      <w:lvlText w:val="%1."/>
      <w:lvlJc w:val="left"/>
      <w:pPr>
        <w:ind w:left="705" w:hanging="705"/>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0242C3B"/>
    <w:multiLevelType w:val="hybridMultilevel"/>
    <w:tmpl w:val="ED2A1744"/>
    <w:lvl w:ilvl="0" w:tplc="844A81D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6E72CFD"/>
    <w:multiLevelType w:val="hybridMultilevel"/>
    <w:tmpl w:val="41EEAE2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778570A"/>
    <w:multiLevelType w:val="multilevel"/>
    <w:tmpl w:val="8EF0212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3879"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69135353"/>
    <w:multiLevelType w:val="hybridMultilevel"/>
    <w:tmpl w:val="BAA6F5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0082D17"/>
    <w:multiLevelType w:val="hybridMultilevel"/>
    <w:tmpl w:val="1F08F330"/>
    <w:lvl w:ilvl="0" w:tplc="FEDE3844">
      <w:start w:val="4"/>
      <w:numFmt w:val="bullet"/>
      <w:lvlText w:val="-"/>
      <w:lvlJc w:val="left"/>
      <w:pPr>
        <w:ind w:left="720" w:hanging="360"/>
      </w:pPr>
      <w:rPr>
        <w:rFonts w:ascii="Corbel" w:eastAsia="Times New Roman" w:hAnsi="Corbel" w:cs="Times New Roman" w:hint="default"/>
      </w:rPr>
    </w:lvl>
    <w:lvl w:ilvl="1" w:tplc="2CA077A4">
      <w:numFmt w:val="bullet"/>
      <w:lvlText w:val="•"/>
      <w:lvlJc w:val="left"/>
      <w:pPr>
        <w:ind w:left="1800" w:hanging="720"/>
      </w:pPr>
      <w:rPr>
        <w:rFonts w:ascii="Trebuchet MS" w:eastAsia="Times New Roman" w:hAnsi="Trebuchet MS"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8EE23D2"/>
    <w:multiLevelType w:val="hybridMultilevel"/>
    <w:tmpl w:val="E3B8A16C"/>
    <w:lvl w:ilvl="0" w:tplc="E7181E7C">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BC7581C"/>
    <w:multiLevelType w:val="hybridMultilevel"/>
    <w:tmpl w:val="97C837AE"/>
    <w:lvl w:ilvl="0" w:tplc="0CEE6F22">
      <w:start w:val="1"/>
      <w:numFmt w:val="decimal"/>
      <w:lvlText w:val="%1."/>
      <w:lvlJc w:val="left"/>
      <w:pPr>
        <w:ind w:left="705" w:hanging="705"/>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8"/>
  </w:num>
  <w:num w:numId="2">
    <w:abstractNumId w:val="9"/>
  </w:num>
  <w:num w:numId="3">
    <w:abstractNumId w:val="18"/>
    <w:lvlOverride w:ilvl="0">
      <w:lvl w:ilvl="0">
        <w:start w:val="1"/>
        <w:numFmt w:val="decimal"/>
        <w:pStyle w:val="Kop1"/>
        <w:lvlText w:val="%1"/>
        <w:lvlJc w:val="left"/>
        <w:pPr>
          <w:ind w:left="476" w:hanging="476"/>
        </w:pPr>
        <w:rPr>
          <w:rFonts w:ascii="Corbel" w:hAnsi="Corbel" w:hint="default"/>
          <w:b w:val="0"/>
          <w:color w:val="BB9C00" w:themeColor="accent2"/>
          <w:sz w:val="52"/>
        </w:rPr>
      </w:lvl>
    </w:lvlOverride>
    <w:lvlOverride w:ilvl="3">
      <w:lvl w:ilvl="3">
        <w:start w:val="1"/>
        <w:numFmt w:val="decimal"/>
        <w:lvlRestart w:val="0"/>
        <w:pStyle w:val="Kop6"/>
        <w:suff w:val="space"/>
        <w:lvlText w:val="Bijlage %4"/>
        <w:lvlJc w:val="left"/>
        <w:pPr>
          <w:ind w:left="0" w:firstLine="0"/>
        </w:pPr>
        <w:rPr>
          <w:rFonts w:ascii="Corbel" w:hAnsi="Corbel" w:hint="default"/>
          <w:color w:val="BB9C00" w:themeColor="accent2"/>
          <w:sz w:val="52"/>
        </w:rPr>
      </w:lvl>
    </w:lvlOverride>
  </w:num>
  <w:num w:numId="4">
    <w:abstractNumId w:val="10"/>
  </w:num>
  <w:num w:numId="5">
    <w:abstractNumId w:val="14"/>
  </w:num>
  <w:num w:numId="6">
    <w:abstractNumId w:val="13"/>
  </w:num>
  <w:num w:numId="7">
    <w:abstractNumId w:val="2"/>
  </w:num>
  <w:num w:numId="8">
    <w:abstractNumId w:val="19"/>
  </w:num>
  <w:num w:numId="9">
    <w:abstractNumId w:val="3"/>
  </w:num>
  <w:num w:numId="10">
    <w:abstractNumId w:val="11"/>
  </w:num>
  <w:num w:numId="11">
    <w:abstractNumId w:val="4"/>
  </w:num>
  <w:num w:numId="12">
    <w:abstractNumId w:val="1"/>
  </w:num>
  <w:num w:numId="13">
    <w:abstractNumId w:val="6"/>
  </w:num>
  <w:num w:numId="14">
    <w:abstractNumId w:val="5"/>
  </w:num>
  <w:num w:numId="15">
    <w:abstractNumId w:val="20"/>
  </w:num>
  <w:num w:numId="16">
    <w:abstractNumId w:val="21"/>
  </w:num>
  <w:num w:numId="17">
    <w:abstractNumId w:val="17"/>
  </w:num>
  <w:num w:numId="18">
    <w:abstractNumId w:val="0"/>
  </w:num>
  <w:num w:numId="19">
    <w:abstractNumId w:val="15"/>
  </w:num>
  <w:num w:numId="20">
    <w:abstractNumId w:val="7"/>
  </w:num>
  <w:num w:numId="21">
    <w:abstractNumId w:val="12"/>
  </w:num>
  <w:num w:numId="22">
    <w:abstractNumId w:val="22"/>
  </w:num>
  <w:num w:numId="23">
    <w:abstractNumId w:val="8"/>
  </w:num>
  <w:num w:numId="24">
    <w:abstractNumId w:val="16"/>
  </w:num>
  <w:num w:numId="25">
    <w:abstractNumId w:val="18"/>
    <w:lvlOverride w:ilvl="0">
      <w:lvl w:ilvl="0">
        <w:start w:val="1"/>
        <w:numFmt w:val="decimal"/>
        <w:pStyle w:val="Kop1"/>
        <w:lvlText w:val="%1"/>
        <w:lvlJc w:val="left"/>
        <w:pPr>
          <w:ind w:left="476" w:hanging="476"/>
        </w:pPr>
        <w:rPr>
          <w:rFonts w:ascii="Corbel" w:hAnsi="Corbel" w:hint="default"/>
          <w:b w:val="0"/>
          <w:color w:val="BB9C00" w:themeColor="accent2"/>
          <w:sz w:val="52"/>
        </w:rPr>
      </w:lvl>
    </w:lvlOverride>
    <w:lvlOverride w:ilvl="3">
      <w:lvl w:ilvl="3">
        <w:start w:val="1"/>
        <w:numFmt w:val="decimal"/>
        <w:lvlRestart w:val="0"/>
        <w:pStyle w:val="Kop6"/>
        <w:suff w:val="space"/>
        <w:lvlText w:val="Bijlage %4"/>
        <w:lvlJc w:val="left"/>
        <w:pPr>
          <w:ind w:left="0" w:firstLine="0"/>
        </w:pPr>
        <w:rPr>
          <w:rFonts w:ascii="Corbel" w:hAnsi="Corbel" w:hint="default"/>
          <w:color w:val="BB9C00" w:themeColor="accent2"/>
          <w:sz w:val="52"/>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4F8"/>
    <w:rsid w:val="00000BF4"/>
    <w:rsid w:val="00001941"/>
    <w:rsid w:val="00006127"/>
    <w:rsid w:val="0000635D"/>
    <w:rsid w:val="000077AE"/>
    <w:rsid w:val="00007939"/>
    <w:rsid w:val="00007BA3"/>
    <w:rsid w:val="00015164"/>
    <w:rsid w:val="00020683"/>
    <w:rsid w:val="000212A7"/>
    <w:rsid w:val="0003571B"/>
    <w:rsid w:val="000369D1"/>
    <w:rsid w:val="000629D4"/>
    <w:rsid w:val="00065BC5"/>
    <w:rsid w:val="00066128"/>
    <w:rsid w:val="000667A7"/>
    <w:rsid w:val="000747E3"/>
    <w:rsid w:val="00077178"/>
    <w:rsid w:val="00082277"/>
    <w:rsid w:val="000849FC"/>
    <w:rsid w:val="00084EEA"/>
    <w:rsid w:val="00090D41"/>
    <w:rsid w:val="00097E90"/>
    <w:rsid w:val="000A17A6"/>
    <w:rsid w:val="000A55B2"/>
    <w:rsid w:val="000B3F6A"/>
    <w:rsid w:val="000B5937"/>
    <w:rsid w:val="000C17D0"/>
    <w:rsid w:val="000C2378"/>
    <w:rsid w:val="000C2820"/>
    <w:rsid w:val="000D0755"/>
    <w:rsid w:val="000D7F01"/>
    <w:rsid w:val="000E323F"/>
    <w:rsid w:val="000E5609"/>
    <w:rsid w:val="000F153D"/>
    <w:rsid w:val="001001F0"/>
    <w:rsid w:val="0010389E"/>
    <w:rsid w:val="001059AC"/>
    <w:rsid w:val="00110799"/>
    <w:rsid w:val="001162F6"/>
    <w:rsid w:val="001211E9"/>
    <w:rsid w:val="00140776"/>
    <w:rsid w:val="00151B3D"/>
    <w:rsid w:val="00151F09"/>
    <w:rsid w:val="00157164"/>
    <w:rsid w:val="00161A90"/>
    <w:rsid w:val="00162857"/>
    <w:rsid w:val="001665D4"/>
    <w:rsid w:val="00176459"/>
    <w:rsid w:val="001766F0"/>
    <w:rsid w:val="0018286B"/>
    <w:rsid w:val="00183A87"/>
    <w:rsid w:val="0018450C"/>
    <w:rsid w:val="001863F9"/>
    <w:rsid w:val="00186AA8"/>
    <w:rsid w:val="001904CB"/>
    <w:rsid w:val="001908AF"/>
    <w:rsid w:val="00192BA7"/>
    <w:rsid w:val="001A0691"/>
    <w:rsid w:val="001A1BAA"/>
    <w:rsid w:val="001A2578"/>
    <w:rsid w:val="001A3116"/>
    <w:rsid w:val="001B0863"/>
    <w:rsid w:val="001B21BE"/>
    <w:rsid w:val="001B280B"/>
    <w:rsid w:val="001B3D1D"/>
    <w:rsid w:val="001C38F1"/>
    <w:rsid w:val="001C5898"/>
    <w:rsid w:val="001C5EE4"/>
    <w:rsid w:val="001C7B0B"/>
    <w:rsid w:val="001D4866"/>
    <w:rsid w:val="001F2E61"/>
    <w:rsid w:val="0020421A"/>
    <w:rsid w:val="00220E6A"/>
    <w:rsid w:val="002223F3"/>
    <w:rsid w:val="00230905"/>
    <w:rsid w:val="002364BC"/>
    <w:rsid w:val="00236B5A"/>
    <w:rsid w:val="00247564"/>
    <w:rsid w:val="002478E7"/>
    <w:rsid w:val="00251F98"/>
    <w:rsid w:val="00254715"/>
    <w:rsid w:val="00256998"/>
    <w:rsid w:val="00263AC7"/>
    <w:rsid w:val="002653A5"/>
    <w:rsid w:val="0026798F"/>
    <w:rsid w:val="00276F1E"/>
    <w:rsid w:val="00284EDE"/>
    <w:rsid w:val="00285836"/>
    <w:rsid w:val="00290ACC"/>
    <w:rsid w:val="002A2A6B"/>
    <w:rsid w:val="002A45AE"/>
    <w:rsid w:val="002B0A1A"/>
    <w:rsid w:val="002B1836"/>
    <w:rsid w:val="002B1969"/>
    <w:rsid w:val="002B6714"/>
    <w:rsid w:val="002D1F92"/>
    <w:rsid w:val="002D68D4"/>
    <w:rsid w:val="002E0455"/>
    <w:rsid w:val="002E1747"/>
    <w:rsid w:val="002E3A37"/>
    <w:rsid w:val="002F0D56"/>
    <w:rsid w:val="002F3D61"/>
    <w:rsid w:val="002F5440"/>
    <w:rsid w:val="002F558D"/>
    <w:rsid w:val="003153F1"/>
    <w:rsid w:val="00320295"/>
    <w:rsid w:val="003214EF"/>
    <w:rsid w:val="00344339"/>
    <w:rsid w:val="00346601"/>
    <w:rsid w:val="003647C4"/>
    <w:rsid w:val="00370781"/>
    <w:rsid w:val="00380462"/>
    <w:rsid w:val="00384169"/>
    <w:rsid w:val="003850D8"/>
    <w:rsid w:val="003A388F"/>
    <w:rsid w:val="003A4F53"/>
    <w:rsid w:val="003A7C69"/>
    <w:rsid w:val="003B2896"/>
    <w:rsid w:val="003B44A7"/>
    <w:rsid w:val="003B4BF4"/>
    <w:rsid w:val="003C6556"/>
    <w:rsid w:val="003D31F2"/>
    <w:rsid w:val="003E1A3A"/>
    <w:rsid w:val="003E2BF5"/>
    <w:rsid w:val="003E3D9E"/>
    <w:rsid w:val="003E56B7"/>
    <w:rsid w:val="003E6387"/>
    <w:rsid w:val="003E6A7F"/>
    <w:rsid w:val="003F34B7"/>
    <w:rsid w:val="0040053B"/>
    <w:rsid w:val="0040198E"/>
    <w:rsid w:val="00403F2D"/>
    <w:rsid w:val="004223B9"/>
    <w:rsid w:val="004353F0"/>
    <w:rsid w:val="004376E1"/>
    <w:rsid w:val="004541B7"/>
    <w:rsid w:val="00454EF0"/>
    <w:rsid w:val="00455075"/>
    <w:rsid w:val="00465D5F"/>
    <w:rsid w:val="00472848"/>
    <w:rsid w:val="00472E9E"/>
    <w:rsid w:val="0047497A"/>
    <w:rsid w:val="00490A20"/>
    <w:rsid w:val="004A05BA"/>
    <w:rsid w:val="004A52C7"/>
    <w:rsid w:val="004B475B"/>
    <w:rsid w:val="004B567F"/>
    <w:rsid w:val="004C0C90"/>
    <w:rsid w:val="004C602E"/>
    <w:rsid w:val="004D63CA"/>
    <w:rsid w:val="004D66D4"/>
    <w:rsid w:val="004E1DCA"/>
    <w:rsid w:val="004E2CE5"/>
    <w:rsid w:val="004E33B9"/>
    <w:rsid w:val="004E3AFC"/>
    <w:rsid w:val="004F35F4"/>
    <w:rsid w:val="004F52A4"/>
    <w:rsid w:val="004F6035"/>
    <w:rsid w:val="005008BB"/>
    <w:rsid w:val="005014FE"/>
    <w:rsid w:val="005027BA"/>
    <w:rsid w:val="0051188C"/>
    <w:rsid w:val="005139DF"/>
    <w:rsid w:val="00523A60"/>
    <w:rsid w:val="00532CD6"/>
    <w:rsid w:val="00536103"/>
    <w:rsid w:val="0054143C"/>
    <w:rsid w:val="005433B2"/>
    <w:rsid w:val="005435F8"/>
    <w:rsid w:val="005456AF"/>
    <w:rsid w:val="00546E07"/>
    <w:rsid w:val="0054792F"/>
    <w:rsid w:val="00556F66"/>
    <w:rsid w:val="00566440"/>
    <w:rsid w:val="00570795"/>
    <w:rsid w:val="005724D9"/>
    <w:rsid w:val="005732AE"/>
    <w:rsid w:val="00573C6F"/>
    <w:rsid w:val="005823CC"/>
    <w:rsid w:val="00583B43"/>
    <w:rsid w:val="00594217"/>
    <w:rsid w:val="00597370"/>
    <w:rsid w:val="005B1CC7"/>
    <w:rsid w:val="005D0509"/>
    <w:rsid w:val="005D60E8"/>
    <w:rsid w:val="005F29FB"/>
    <w:rsid w:val="005F3C3E"/>
    <w:rsid w:val="005F5FEC"/>
    <w:rsid w:val="00603519"/>
    <w:rsid w:val="00610076"/>
    <w:rsid w:val="00612AFA"/>
    <w:rsid w:val="00631913"/>
    <w:rsid w:val="006419D4"/>
    <w:rsid w:val="00644401"/>
    <w:rsid w:val="00646991"/>
    <w:rsid w:val="00652409"/>
    <w:rsid w:val="00665943"/>
    <w:rsid w:val="00665D91"/>
    <w:rsid w:val="00666107"/>
    <w:rsid w:val="0067324B"/>
    <w:rsid w:val="00674A92"/>
    <w:rsid w:val="0069093A"/>
    <w:rsid w:val="00692FDE"/>
    <w:rsid w:val="00696F93"/>
    <w:rsid w:val="006A6BA9"/>
    <w:rsid w:val="006A7562"/>
    <w:rsid w:val="006B1D59"/>
    <w:rsid w:val="006C743E"/>
    <w:rsid w:val="006C7A26"/>
    <w:rsid w:val="006D2E34"/>
    <w:rsid w:val="006D760F"/>
    <w:rsid w:val="006D77C9"/>
    <w:rsid w:val="006F3CE0"/>
    <w:rsid w:val="006F5006"/>
    <w:rsid w:val="006F55F7"/>
    <w:rsid w:val="006F786D"/>
    <w:rsid w:val="00703738"/>
    <w:rsid w:val="00705EC5"/>
    <w:rsid w:val="00706271"/>
    <w:rsid w:val="00726CCE"/>
    <w:rsid w:val="0073217A"/>
    <w:rsid w:val="00732EE7"/>
    <w:rsid w:val="00742A89"/>
    <w:rsid w:val="007455A9"/>
    <w:rsid w:val="007529AE"/>
    <w:rsid w:val="00757396"/>
    <w:rsid w:val="0076279A"/>
    <w:rsid w:val="00762CD8"/>
    <w:rsid w:val="00772612"/>
    <w:rsid w:val="007767B6"/>
    <w:rsid w:val="00785CBB"/>
    <w:rsid w:val="00797492"/>
    <w:rsid w:val="007A3DD9"/>
    <w:rsid w:val="007A5947"/>
    <w:rsid w:val="007B1B49"/>
    <w:rsid w:val="007B4150"/>
    <w:rsid w:val="007B4201"/>
    <w:rsid w:val="007C3C1D"/>
    <w:rsid w:val="007C6784"/>
    <w:rsid w:val="007D2CD4"/>
    <w:rsid w:val="007E32F7"/>
    <w:rsid w:val="007E36C5"/>
    <w:rsid w:val="007E4B75"/>
    <w:rsid w:val="007E5F02"/>
    <w:rsid w:val="007E6638"/>
    <w:rsid w:val="007F1706"/>
    <w:rsid w:val="007F513D"/>
    <w:rsid w:val="0080368E"/>
    <w:rsid w:val="00810906"/>
    <w:rsid w:val="00816E02"/>
    <w:rsid w:val="0082388A"/>
    <w:rsid w:val="00833870"/>
    <w:rsid w:val="00836FDF"/>
    <w:rsid w:val="00840B2E"/>
    <w:rsid w:val="00854718"/>
    <w:rsid w:val="008673A1"/>
    <w:rsid w:val="00867620"/>
    <w:rsid w:val="00880E34"/>
    <w:rsid w:val="0088175F"/>
    <w:rsid w:val="00881FE4"/>
    <w:rsid w:val="008843F0"/>
    <w:rsid w:val="00885E4A"/>
    <w:rsid w:val="0088796D"/>
    <w:rsid w:val="00891BE9"/>
    <w:rsid w:val="008A43C7"/>
    <w:rsid w:val="008A4E45"/>
    <w:rsid w:val="008A576D"/>
    <w:rsid w:val="008B3ACA"/>
    <w:rsid w:val="008B5643"/>
    <w:rsid w:val="008B7404"/>
    <w:rsid w:val="008C1571"/>
    <w:rsid w:val="008D1DE0"/>
    <w:rsid w:val="008D1F63"/>
    <w:rsid w:val="008D46C8"/>
    <w:rsid w:val="008D5D32"/>
    <w:rsid w:val="008D7C4F"/>
    <w:rsid w:val="008E41A1"/>
    <w:rsid w:val="008E767B"/>
    <w:rsid w:val="008F4E7A"/>
    <w:rsid w:val="00911200"/>
    <w:rsid w:val="0092325D"/>
    <w:rsid w:val="00931CD7"/>
    <w:rsid w:val="00933714"/>
    <w:rsid w:val="00940AB3"/>
    <w:rsid w:val="00941B36"/>
    <w:rsid w:val="00953FF2"/>
    <w:rsid w:val="009545F5"/>
    <w:rsid w:val="00957B7F"/>
    <w:rsid w:val="009678AA"/>
    <w:rsid w:val="009736C3"/>
    <w:rsid w:val="009833A1"/>
    <w:rsid w:val="00986128"/>
    <w:rsid w:val="0099399B"/>
    <w:rsid w:val="00996AA9"/>
    <w:rsid w:val="009B6531"/>
    <w:rsid w:val="009B71C2"/>
    <w:rsid w:val="009C261A"/>
    <w:rsid w:val="009C547C"/>
    <w:rsid w:val="009C77E6"/>
    <w:rsid w:val="009C7FC6"/>
    <w:rsid w:val="009D239E"/>
    <w:rsid w:val="009D23E1"/>
    <w:rsid w:val="009D45CF"/>
    <w:rsid w:val="009E458A"/>
    <w:rsid w:val="009F13F9"/>
    <w:rsid w:val="009F4639"/>
    <w:rsid w:val="009F494C"/>
    <w:rsid w:val="009F5CE4"/>
    <w:rsid w:val="00A06399"/>
    <w:rsid w:val="00A07F29"/>
    <w:rsid w:val="00A10C59"/>
    <w:rsid w:val="00A26FC6"/>
    <w:rsid w:val="00A27537"/>
    <w:rsid w:val="00A27873"/>
    <w:rsid w:val="00A5337A"/>
    <w:rsid w:val="00A56CB5"/>
    <w:rsid w:val="00A7484B"/>
    <w:rsid w:val="00A75797"/>
    <w:rsid w:val="00A8545C"/>
    <w:rsid w:val="00A8548D"/>
    <w:rsid w:val="00A86842"/>
    <w:rsid w:val="00A91BC8"/>
    <w:rsid w:val="00AB56D3"/>
    <w:rsid w:val="00AB62F4"/>
    <w:rsid w:val="00AB63C9"/>
    <w:rsid w:val="00AC4B41"/>
    <w:rsid w:val="00AD2636"/>
    <w:rsid w:val="00AD3E5C"/>
    <w:rsid w:val="00AF4F60"/>
    <w:rsid w:val="00B06E54"/>
    <w:rsid w:val="00B07408"/>
    <w:rsid w:val="00B11506"/>
    <w:rsid w:val="00B1184D"/>
    <w:rsid w:val="00B11BD6"/>
    <w:rsid w:val="00B14846"/>
    <w:rsid w:val="00B154DA"/>
    <w:rsid w:val="00B34246"/>
    <w:rsid w:val="00B440DA"/>
    <w:rsid w:val="00B469C7"/>
    <w:rsid w:val="00B618AF"/>
    <w:rsid w:val="00B63FAF"/>
    <w:rsid w:val="00B6509E"/>
    <w:rsid w:val="00B66698"/>
    <w:rsid w:val="00B72247"/>
    <w:rsid w:val="00B73911"/>
    <w:rsid w:val="00B82428"/>
    <w:rsid w:val="00B92E59"/>
    <w:rsid w:val="00B95C30"/>
    <w:rsid w:val="00BA0020"/>
    <w:rsid w:val="00BA02F7"/>
    <w:rsid w:val="00BA069F"/>
    <w:rsid w:val="00BA4447"/>
    <w:rsid w:val="00BA62CE"/>
    <w:rsid w:val="00BD05BF"/>
    <w:rsid w:val="00BD2427"/>
    <w:rsid w:val="00BD5126"/>
    <w:rsid w:val="00BD7212"/>
    <w:rsid w:val="00BE2037"/>
    <w:rsid w:val="00BF06C8"/>
    <w:rsid w:val="00BF0B3A"/>
    <w:rsid w:val="00BF5914"/>
    <w:rsid w:val="00C130E7"/>
    <w:rsid w:val="00C268AA"/>
    <w:rsid w:val="00C344D6"/>
    <w:rsid w:val="00C353A9"/>
    <w:rsid w:val="00C527B5"/>
    <w:rsid w:val="00C543D4"/>
    <w:rsid w:val="00C576B0"/>
    <w:rsid w:val="00C7328E"/>
    <w:rsid w:val="00C87A92"/>
    <w:rsid w:val="00CA0FD6"/>
    <w:rsid w:val="00CA170F"/>
    <w:rsid w:val="00CA79FE"/>
    <w:rsid w:val="00CB003E"/>
    <w:rsid w:val="00CB36A3"/>
    <w:rsid w:val="00CB4E80"/>
    <w:rsid w:val="00CC14F8"/>
    <w:rsid w:val="00CE6C2C"/>
    <w:rsid w:val="00CF24D1"/>
    <w:rsid w:val="00D13223"/>
    <w:rsid w:val="00D17AA9"/>
    <w:rsid w:val="00D17E59"/>
    <w:rsid w:val="00D32303"/>
    <w:rsid w:val="00D36A03"/>
    <w:rsid w:val="00D47542"/>
    <w:rsid w:val="00D50B18"/>
    <w:rsid w:val="00D56323"/>
    <w:rsid w:val="00D63D9D"/>
    <w:rsid w:val="00D70D59"/>
    <w:rsid w:val="00D71CBA"/>
    <w:rsid w:val="00D72518"/>
    <w:rsid w:val="00D745CB"/>
    <w:rsid w:val="00D77037"/>
    <w:rsid w:val="00D8326D"/>
    <w:rsid w:val="00D853D6"/>
    <w:rsid w:val="00D86A84"/>
    <w:rsid w:val="00D87737"/>
    <w:rsid w:val="00D94C43"/>
    <w:rsid w:val="00D957B7"/>
    <w:rsid w:val="00DA2CC1"/>
    <w:rsid w:val="00DB3AA3"/>
    <w:rsid w:val="00DC47EB"/>
    <w:rsid w:val="00DD288D"/>
    <w:rsid w:val="00DD3E55"/>
    <w:rsid w:val="00DE0C10"/>
    <w:rsid w:val="00DE51C2"/>
    <w:rsid w:val="00DE6DDD"/>
    <w:rsid w:val="00DE70B5"/>
    <w:rsid w:val="00DF0B83"/>
    <w:rsid w:val="00DF14F9"/>
    <w:rsid w:val="00DF3D9C"/>
    <w:rsid w:val="00DF4EB9"/>
    <w:rsid w:val="00DF5DF9"/>
    <w:rsid w:val="00DF64A3"/>
    <w:rsid w:val="00E10E84"/>
    <w:rsid w:val="00E1107B"/>
    <w:rsid w:val="00E31F4F"/>
    <w:rsid w:val="00E33E17"/>
    <w:rsid w:val="00E4428C"/>
    <w:rsid w:val="00E45287"/>
    <w:rsid w:val="00E53710"/>
    <w:rsid w:val="00E61CC4"/>
    <w:rsid w:val="00E633D6"/>
    <w:rsid w:val="00E63840"/>
    <w:rsid w:val="00E714E1"/>
    <w:rsid w:val="00E732A4"/>
    <w:rsid w:val="00E75F98"/>
    <w:rsid w:val="00E763C1"/>
    <w:rsid w:val="00E7730C"/>
    <w:rsid w:val="00E842FD"/>
    <w:rsid w:val="00E93EB1"/>
    <w:rsid w:val="00E940D6"/>
    <w:rsid w:val="00E9768A"/>
    <w:rsid w:val="00E97E34"/>
    <w:rsid w:val="00EA165B"/>
    <w:rsid w:val="00EB1A82"/>
    <w:rsid w:val="00EB35B9"/>
    <w:rsid w:val="00EB3CBC"/>
    <w:rsid w:val="00EC1110"/>
    <w:rsid w:val="00EC2A95"/>
    <w:rsid w:val="00EC74A0"/>
    <w:rsid w:val="00EC7EA7"/>
    <w:rsid w:val="00ED116B"/>
    <w:rsid w:val="00ED44AF"/>
    <w:rsid w:val="00EE5F29"/>
    <w:rsid w:val="00EE7491"/>
    <w:rsid w:val="00F029EA"/>
    <w:rsid w:val="00F03108"/>
    <w:rsid w:val="00F06341"/>
    <w:rsid w:val="00F07DED"/>
    <w:rsid w:val="00F32894"/>
    <w:rsid w:val="00F334A1"/>
    <w:rsid w:val="00F410A7"/>
    <w:rsid w:val="00F423C0"/>
    <w:rsid w:val="00F53416"/>
    <w:rsid w:val="00F53970"/>
    <w:rsid w:val="00F54BB6"/>
    <w:rsid w:val="00F609A1"/>
    <w:rsid w:val="00F647E3"/>
    <w:rsid w:val="00F70DD4"/>
    <w:rsid w:val="00F73664"/>
    <w:rsid w:val="00F75F14"/>
    <w:rsid w:val="00F879CF"/>
    <w:rsid w:val="00FA0DC5"/>
    <w:rsid w:val="00FA77F6"/>
    <w:rsid w:val="00FB788E"/>
    <w:rsid w:val="00FB7C62"/>
    <w:rsid w:val="00FD3575"/>
    <w:rsid w:val="00FF46C2"/>
    <w:rsid w:val="00FF48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736B"/>
  <w15:docId w15:val="{781DF91F-B736-4F11-894A-3F0E60EF4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52409"/>
    <w:pPr>
      <w:spacing w:after="0" w:line="240" w:lineRule="atLeast"/>
    </w:pPr>
    <w:rPr>
      <w:rFonts w:ascii="Corbel" w:hAnsi="Corbel"/>
      <w:sz w:val="20"/>
    </w:rPr>
  </w:style>
  <w:style w:type="paragraph" w:styleId="Kop1">
    <w:name w:val="heading 1"/>
    <w:next w:val="Standaard"/>
    <w:link w:val="Kop1Char"/>
    <w:uiPriority w:val="9"/>
    <w:qFormat/>
    <w:rsid w:val="00360100"/>
    <w:pPr>
      <w:keepNext/>
      <w:keepLines/>
      <w:numPr>
        <w:numId w:val="3"/>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aliases w:val="2scr"/>
    <w:basedOn w:val="Standaard"/>
    <w:next w:val="Standaard"/>
    <w:link w:val="Kop2Char"/>
    <w:uiPriority w:val="9"/>
    <w:unhideWhenUsed/>
    <w:qFormat/>
    <w:rsid w:val="00360100"/>
    <w:pPr>
      <w:keepNext/>
      <w:keepLines/>
      <w:numPr>
        <w:ilvl w:val="1"/>
        <w:numId w:val="3"/>
      </w:numPr>
      <w:spacing w:after="280"/>
      <w:outlineLvl w:val="1"/>
    </w:pPr>
    <w:rPr>
      <w:rFonts w:eastAsiaTheme="majorEastAsia" w:cstheme="majorBidi"/>
      <w:b/>
      <w:bCs/>
      <w:color w:val="441D42" w:themeColor="text1"/>
      <w:sz w:val="24"/>
      <w:szCs w:val="26"/>
    </w:rPr>
  </w:style>
  <w:style w:type="paragraph" w:styleId="Kop3">
    <w:name w:val="heading 3"/>
    <w:aliases w:val="3scr"/>
    <w:basedOn w:val="Standaard"/>
    <w:next w:val="Standaard"/>
    <w:link w:val="Kop3Char"/>
    <w:uiPriority w:val="9"/>
    <w:unhideWhenUsed/>
    <w:qFormat/>
    <w:rsid w:val="00360100"/>
    <w:pPr>
      <w:keepNext/>
      <w:keepLines/>
      <w:numPr>
        <w:ilvl w:val="2"/>
        <w:numId w:val="3"/>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iPriority w:val="9"/>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iPriority w:val="9"/>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iPriority w:val="9"/>
    <w:unhideWhenUsed/>
    <w:qFormat/>
    <w:rsid w:val="00360100"/>
    <w:pPr>
      <w:keepNext/>
      <w:keepLines/>
      <w:numPr>
        <w:ilvl w:val="3"/>
        <w:numId w:val="3"/>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iPriority w:val="9"/>
    <w:semiHidden/>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szCs w:val="20"/>
    </w:rPr>
  </w:style>
  <w:style w:type="paragraph" w:styleId="Kop9">
    <w:name w:val="heading 9"/>
    <w:basedOn w:val="Standaard"/>
    <w:next w:val="Standaard"/>
    <w:link w:val="Kop9Char"/>
    <w:uiPriority w:val="9"/>
    <w:semiHidden/>
    <w:unhideWhenUsed/>
    <w:qFormat/>
    <w:rsid w:val="00360100"/>
    <w:pPr>
      <w:keepNext/>
      <w:keepLines/>
      <w:spacing w:before="200"/>
      <w:outlineLvl w:val="8"/>
    </w:pPr>
    <w:rPr>
      <w:rFonts w:asciiTheme="majorHAnsi" w:eastAsiaTheme="majorEastAsia" w:hAnsiTheme="majorHAnsi" w:cstheme="majorBidi"/>
      <w:i/>
      <w:iCs/>
      <w:color w:val="8C3C87"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60100"/>
    <w:rPr>
      <w:rFonts w:ascii="Corbel" w:eastAsiaTheme="majorEastAsia" w:hAnsi="Corbel" w:cstheme="majorBidi"/>
      <w:bCs/>
      <w:color w:val="BB9C00" w:themeColor="accent2"/>
      <w:sz w:val="60"/>
      <w:szCs w:val="28"/>
    </w:rPr>
  </w:style>
  <w:style w:type="character" w:customStyle="1" w:styleId="Kop2Char">
    <w:name w:val="Kop 2 Char"/>
    <w:aliases w:val="2scr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aliases w:val="3scr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2"/>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table" w:styleId="Tabelraster">
    <w:name w:val="Table Grid"/>
    <w:basedOn w:val="Standaardtabel"/>
    <w:uiPriority w:val="39"/>
    <w:rsid w:val="00E71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7116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7116F"/>
    <w:rPr>
      <w:rFonts w:ascii="Corbel" w:hAnsi="Corbel"/>
      <w:sz w:val="20"/>
    </w:rPr>
  </w:style>
  <w:style w:type="paragraph" w:styleId="Voettekst">
    <w:name w:val="footer"/>
    <w:basedOn w:val="Standaard"/>
    <w:link w:val="VoettekstChar"/>
    <w:uiPriority w:val="99"/>
    <w:unhideWhenUsed/>
    <w:rsid w:val="00E7116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7116F"/>
    <w:rPr>
      <w:rFonts w:ascii="Corbel" w:hAnsi="Corbel"/>
      <w:sz w:val="20"/>
    </w:rPr>
  </w:style>
  <w:style w:type="paragraph" w:customStyle="1" w:styleId="stlToC">
    <w:name w:val="stlToC"/>
    <w:basedOn w:val="Standaard"/>
    <w:next w:val="Standaard"/>
    <w:qFormat/>
    <w:rsid w:val="00E7116F"/>
    <w:pPr>
      <w:spacing w:after="300" w:line="720" w:lineRule="atLeast"/>
    </w:pPr>
    <w:rPr>
      <w:color w:val="BB9C00" w:themeColor="accent2"/>
      <w:sz w:val="60"/>
    </w:rPr>
  </w:style>
  <w:style w:type="paragraph" w:customStyle="1" w:styleId="stlPaginanummer">
    <w:name w:val="stlPaginanummer"/>
    <w:basedOn w:val="Voettekst"/>
    <w:qFormat/>
    <w:rsid w:val="00E7116F"/>
    <w:pPr>
      <w:spacing w:line="280" w:lineRule="atLeast"/>
      <w:jc w:val="right"/>
    </w:pPr>
  </w:style>
  <w:style w:type="paragraph" w:customStyle="1" w:styleId="stlKoptekst">
    <w:name w:val="stlKoptekst"/>
    <w:qFormat/>
    <w:rsid w:val="00E7116F"/>
    <w:pPr>
      <w:spacing w:after="0" w:line="240" w:lineRule="atLeast"/>
    </w:pPr>
    <w:rPr>
      <w:rFonts w:ascii="Corbel" w:hAnsi="Corbel"/>
      <w:sz w:val="16"/>
    </w:rPr>
  </w:style>
  <w:style w:type="paragraph" w:customStyle="1" w:styleId="stlKoptekstKop">
    <w:name w:val="stlKoptekstKop"/>
    <w:basedOn w:val="stlKoptekst"/>
    <w:qFormat/>
    <w:rsid w:val="00E7116F"/>
    <w:rPr>
      <w:b/>
    </w:rPr>
  </w:style>
  <w:style w:type="paragraph" w:customStyle="1" w:styleId="stlKoptekstKopRechts">
    <w:name w:val="stlKoptekstKopRechts"/>
    <w:basedOn w:val="stlKoptekstKop"/>
    <w:qFormat/>
    <w:rsid w:val="00E7116F"/>
    <w:pPr>
      <w:jc w:val="right"/>
    </w:pPr>
  </w:style>
  <w:style w:type="paragraph" w:customStyle="1" w:styleId="stlKoptekstRechts">
    <w:name w:val="stlKoptekstRechts"/>
    <w:basedOn w:val="stlKoptekst"/>
    <w:qFormat/>
    <w:rsid w:val="00E7116F"/>
    <w:pPr>
      <w:jc w:val="right"/>
    </w:pPr>
  </w:style>
  <w:style w:type="paragraph" w:styleId="Inhopg1">
    <w:name w:val="toc 1"/>
    <w:basedOn w:val="Standaard"/>
    <w:next w:val="Standaard"/>
    <w:autoRedefine/>
    <w:uiPriority w:val="39"/>
    <w:unhideWhenUsed/>
    <w:qFormat/>
    <w:rsid w:val="00077178"/>
    <w:pPr>
      <w:tabs>
        <w:tab w:val="left" w:pos="567"/>
        <w:tab w:val="right" w:pos="8505"/>
      </w:tabs>
      <w:spacing w:before="280"/>
      <w:ind w:left="567" w:hanging="567"/>
    </w:pPr>
    <w:rPr>
      <w:b/>
      <w:color w:val="441D42" w:themeColor="text1"/>
    </w:rPr>
  </w:style>
  <w:style w:type="paragraph" w:styleId="Inhopg2">
    <w:name w:val="toc 2"/>
    <w:basedOn w:val="Standaard"/>
    <w:next w:val="Standaard"/>
    <w:autoRedefine/>
    <w:uiPriority w:val="39"/>
    <w:unhideWhenUsed/>
    <w:qFormat/>
    <w:rsid w:val="00E7116F"/>
    <w:pPr>
      <w:tabs>
        <w:tab w:val="left" w:pos="1134"/>
        <w:tab w:val="right" w:pos="8505"/>
      </w:tabs>
      <w:ind w:left="1134" w:hanging="567"/>
    </w:pPr>
    <w:rPr>
      <w:color w:val="441D42" w:themeColor="text1"/>
    </w:rPr>
  </w:style>
  <w:style w:type="paragraph" w:styleId="Kopvaninhoudsopgave">
    <w:name w:val="TOC Heading"/>
    <w:basedOn w:val="Kop1"/>
    <w:next w:val="Standaard"/>
    <w:uiPriority w:val="39"/>
    <w:unhideWhenUsed/>
    <w:qFormat/>
    <w:rsid w:val="0014624C"/>
    <w:pPr>
      <w:numPr>
        <w:numId w:val="0"/>
      </w:numPr>
      <w:spacing w:before="480" w:after="0" w:line="276" w:lineRule="auto"/>
      <w:outlineLvl w:val="9"/>
    </w:pPr>
    <w:rPr>
      <w:rFonts w:asciiTheme="majorHAnsi" w:hAnsiTheme="majorHAnsi"/>
      <w:b/>
      <w:color w:val="321531" w:themeColor="accent1" w:themeShade="BF"/>
      <w:sz w:val="28"/>
      <w:lang w:eastAsia="nl-NL"/>
    </w:rPr>
  </w:style>
  <w:style w:type="paragraph" w:styleId="Inhopg3">
    <w:name w:val="toc 3"/>
    <w:basedOn w:val="Standaard"/>
    <w:next w:val="Standaard"/>
    <w:autoRedefine/>
    <w:uiPriority w:val="39"/>
    <w:unhideWhenUsed/>
    <w:qFormat/>
    <w:rsid w:val="0014624C"/>
    <w:pPr>
      <w:spacing w:after="100"/>
      <w:ind w:left="400"/>
    </w:pPr>
  </w:style>
  <w:style w:type="character" w:styleId="Hyperlink">
    <w:name w:val="Hyperlink"/>
    <w:basedOn w:val="Standaardalinea-lettertype"/>
    <w:uiPriority w:val="99"/>
    <w:unhideWhenUsed/>
    <w:rsid w:val="0014624C"/>
    <w:rPr>
      <w:color w:val="441D42" w:themeColor="hyperlink"/>
      <w:u w:val="single"/>
    </w:rPr>
  </w:style>
  <w:style w:type="paragraph" w:styleId="Ballontekst">
    <w:name w:val="Balloon Text"/>
    <w:basedOn w:val="Standaard"/>
    <w:link w:val="BallontekstChar"/>
    <w:uiPriority w:val="99"/>
    <w:semiHidden/>
    <w:unhideWhenUsed/>
    <w:rsid w:val="0014624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4624C"/>
    <w:rPr>
      <w:rFonts w:ascii="Tahoma" w:hAnsi="Tahoma" w:cs="Tahoma"/>
      <w:sz w:val="16"/>
      <w:szCs w:val="16"/>
    </w:rPr>
  </w:style>
  <w:style w:type="paragraph" w:styleId="Lijstalinea">
    <w:name w:val="List Paragraph"/>
    <w:aliases w:val="Opsomblokjes en substreepjes,lijstStijl"/>
    <w:basedOn w:val="Standaard"/>
    <w:link w:val="LijstalineaChar"/>
    <w:uiPriority w:val="34"/>
    <w:qFormat/>
    <w:rsid w:val="00B06E54"/>
    <w:pPr>
      <w:spacing w:after="160" w:line="259" w:lineRule="auto"/>
      <w:ind w:left="720"/>
      <w:contextualSpacing/>
    </w:pPr>
    <w:rPr>
      <w:rFonts w:asciiTheme="minorHAnsi" w:hAnsiTheme="minorHAnsi"/>
      <w:sz w:val="22"/>
    </w:rPr>
  </w:style>
  <w:style w:type="paragraph" w:customStyle="1" w:styleId="inspringencijfer">
    <w:name w:val="inspringen cijfer"/>
    <w:basedOn w:val="Standaard"/>
    <w:rsid w:val="00B06E54"/>
    <w:pPr>
      <w:numPr>
        <w:numId w:val="4"/>
      </w:numPr>
      <w:spacing w:after="120" w:line="312" w:lineRule="auto"/>
    </w:pPr>
    <w:rPr>
      <w:rFonts w:ascii="Arial" w:eastAsia="Times New Roman" w:hAnsi="Arial" w:cs="Times New Roman"/>
      <w:sz w:val="19"/>
      <w:szCs w:val="24"/>
      <w:lang w:eastAsia="nl-NL"/>
    </w:rPr>
  </w:style>
  <w:style w:type="paragraph" w:customStyle="1" w:styleId="inspringenblokje">
    <w:name w:val="inspringen blokje"/>
    <w:basedOn w:val="Standaard"/>
    <w:rsid w:val="00B06E54"/>
    <w:pPr>
      <w:numPr>
        <w:numId w:val="5"/>
      </w:numPr>
      <w:spacing w:after="120" w:line="312" w:lineRule="auto"/>
    </w:pPr>
    <w:rPr>
      <w:rFonts w:ascii="Arial" w:eastAsia="Times New Roman" w:hAnsi="Arial" w:cs="Times New Roman"/>
      <w:sz w:val="19"/>
      <w:szCs w:val="24"/>
      <w:lang w:eastAsia="nl-NL"/>
    </w:rPr>
  </w:style>
  <w:style w:type="paragraph" w:customStyle="1" w:styleId="OpmaakprofielKop7Links">
    <w:name w:val="Opmaakprofiel Kop 7 + Links"/>
    <w:basedOn w:val="Kop7"/>
    <w:rsid w:val="00B06E54"/>
    <w:pPr>
      <w:keepNext w:val="0"/>
      <w:keepLines w:val="0"/>
      <w:numPr>
        <w:numId w:val="6"/>
      </w:numPr>
      <w:tabs>
        <w:tab w:val="clear" w:pos="3609"/>
        <w:tab w:val="num" w:pos="360"/>
      </w:tabs>
      <w:spacing w:before="0" w:line="312" w:lineRule="auto"/>
      <w:ind w:left="444" w:hanging="444"/>
    </w:pPr>
    <w:rPr>
      <w:rFonts w:ascii="Arial" w:eastAsia="Times New Roman" w:hAnsi="Arial" w:cs="Times New Roman"/>
      <w:i w:val="0"/>
      <w:iCs w:val="0"/>
      <w:color w:val="auto"/>
      <w:szCs w:val="20"/>
      <w:lang w:eastAsia="nl-NL"/>
    </w:rPr>
  </w:style>
  <w:style w:type="paragraph" w:styleId="Voetnoottekst">
    <w:name w:val="footnote text"/>
    <w:basedOn w:val="Standaard"/>
    <w:link w:val="VoetnoottekstChar"/>
    <w:semiHidden/>
    <w:unhideWhenUsed/>
    <w:rsid w:val="00B06E54"/>
    <w:pPr>
      <w:spacing w:line="240" w:lineRule="auto"/>
    </w:pPr>
    <w:rPr>
      <w:rFonts w:asciiTheme="minorHAnsi" w:hAnsiTheme="minorHAnsi"/>
      <w:szCs w:val="20"/>
    </w:rPr>
  </w:style>
  <w:style w:type="character" w:customStyle="1" w:styleId="VoetnoottekstChar">
    <w:name w:val="Voetnoottekst Char"/>
    <w:basedOn w:val="Standaardalinea-lettertype"/>
    <w:link w:val="Voetnoottekst"/>
    <w:semiHidden/>
    <w:rsid w:val="00B06E54"/>
    <w:rPr>
      <w:sz w:val="20"/>
      <w:szCs w:val="20"/>
    </w:rPr>
  </w:style>
  <w:style w:type="character" w:styleId="Voetnootmarkering">
    <w:name w:val="footnote reference"/>
    <w:basedOn w:val="Standaardalinea-lettertype"/>
    <w:semiHidden/>
    <w:unhideWhenUsed/>
    <w:rsid w:val="00B06E54"/>
    <w:rPr>
      <w:vertAlign w:val="superscript"/>
    </w:rPr>
  </w:style>
  <w:style w:type="character" w:styleId="Verwijzingopmerking">
    <w:name w:val="annotation reference"/>
    <w:basedOn w:val="Standaardalinea-lettertype"/>
    <w:uiPriority w:val="99"/>
    <w:semiHidden/>
    <w:unhideWhenUsed/>
    <w:rsid w:val="00B06E54"/>
    <w:rPr>
      <w:sz w:val="16"/>
      <w:szCs w:val="16"/>
    </w:rPr>
  </w:style>
  <w:style w:type="paragraph" w:styleId="Tekstopmerking">
    <w:name w:val="annotation text"/>
    <w:basedOn w:val="Standaard"/>
    <w:link w:val="TekstopmerkingChar"/>
    <w:uiPriority w:val="99"/>
    <w:unhideWhenUsed/>
    <w:rsid w:val="00B06E54"/>
    <w:pPr>
      <w:spacing w:after="160" w:line="240" w:lineRule="auto"/>
    </w:pPr>
    <w:rPr>
      <w:rFonts w:asciiTheme="minorHAnsi" w:hAnsiTheme="minorHAnsi"/>
      <w:szCs w:val="20"/>
    </w:rPr>
  </w:style>
  <w:style w:type="character" w:customStyle="1" w:styleId="TekstopmerkingChar">
    <w:name w:val="Tekst opmerking Char"/>
    <w:basedOn w:val="Standaardalinea-lettertype"/>
    <w:link w:val="Tekstopmerking"/>
    <w:uiPriority w:val="99"/>
    <w:rsid w:val="00B06E54"/>
    <w:rPr>
      <w:sz w:val="20"/>
      <w:szCs w:val="20"/>
    </w:rPr>
  </w:style>
  <w:style w:type="character" w:customStyle="1" w:styleId="LijstalineaChar">
    <w:name w:val="Lijstalinea Char"/>
    <w:aliases w:val="Opsomblokjes en substreepjes Char,lijstStijl Char"/>
    <w:link w:val="Lijstalinea"/>
    <w:uiPriority w:val="34"/>
    <w:locked/>
    <w:rsid w:val="00B06E54"/>
  </w:style>
  <w:style w:type="paragraph" w:styleId="Geenafstand">
    <w:name w:val="No Spacing"/>
    <w:uiPriority w:val="1"/>
    <w:qFormat/>
    <w:rsid w:val="00B06E54"/>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B06E54"/>
    <w:rPr>
      <w:b/>
      <w:bCs/>
    </w:rPr>
  </w:style>
  <w:style w:type="character" w:customStyle="1" w:styleId="OnderwerpvanopmerkingChar">
    <w:name w:val="Onderwerp van opmerking Char"/>
    <w:basedOn w:val="TekstopmerkingChar"/>
    <w:link w:val="Onderwerpvanopmerking"/>
    <w:uiPriority w:val="99"/>
    <w:semiHidden/>
    <w:rsid w:val="00B06E54"/>
    <w:rPr>
      <w:b/>
      <w:bCs/>
      <w:sz w:val="20"/>
      <w:szCs w:val="20"/>
    </w:rPr>
  </w:style>
  <w:style w:type="paragraph" w:styleId="Bijschrift">
    <w:name w:val="caption"/>
    <w:basedOn w:val="Standaard"/>
    <w:next w:val="Standaard"/>
    <w:qFormat/>
    <w:rsid w:val="009D45CF"/>
    <w:pPr>
      <w:spacing w:before="120" w:line="276" w:lineRule="auto"/>
    </w:pPr>
    <w:rPr>
      <w:rFonts w:ascii="Verdana" w:eastAsia="Times New Roman" w:hAnsi="Verdana" w:cs="Times New Roman"/>
      <w:i/>
      <w:sz w:val="19"/>
      <w:szCs w:val="20"/>
      <w:lang w:eastAsia="nl-NL"/>
    </w:rPr>
  </w:style>
  <w:style w:type="table" w:customStyle="1" w:styleId="Onopgemaaktetabel11">
    <w:name w:val="Onopgemaakte tabel 11"/>
    <w:basedOn w:val="Standaardtabel"/>
    <w:uiPriority w:val="41"/>
    <w:rsid w:val="00151B3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GevolgdeHyperlink">
    <w:name w:val="FollowedHyperlink"/>
    <w:basedOn w:val="Standaardalinea-lettertype"/>
    <w:uiPriority w:val="99"/>
    <w:semiHidden/>
    <w:unhideWhenUsed/>
    <w:rsid w:val="0073217A"/>
    <w:rPr>
      <w:color w:val="BB9C00" w:themeColor="followedHyperlink"/>
      <w:u w:val="single"/>
    </w:rPr>
  </w:style>
  <w:style w:type="character" w:styleId="Tekstvantijdelijkeaanduiding">
    <w:name w:val="Placeholder Text"/>
    <w:basedOn w:val="Standaardalinea-lettertype"/>
    <w:uiPriority w:val="99"/>
    <w:semiHidden/>
    <w:rsid w:val="009F13F9"/>
    <w:rPr>
      <w:color w:val="808080"/>
    </w:rPr>
  </w:style>
  <w:style w:type="paragraph" w:styleId="Plattetekst">
    <w:name w:val="Body Text"/>
    <w:basedOn w:val="Standaard"/>
    <w:link w:val="PlattetekstChar"/>
    <w:uiPriority w:val="1"/>
    <w:qFormat/>
    <w:rsid w:val="00236B5A"/>
    <w:pPr>
      <w:spacing w:line="240" w:lineRule="auto"/>
    </w:pPr>
    <w:rPr>
      <w:rFonts w:ascii="Times New Roman" w:eastAsia="Times New Roman" w:hAnsi="Times New Roman" w:cs="Times New Roman"/>
      <w:szCs w:val="20"/>
      <w:lang w:eastAsia="nl-NL"/>
    </w:rPr>
  </w:style>
  <w:style w:type="character" w:customStyle="1" w:styleId="PlattetekstChar">
    <w:name w:val="Platte tekst Char"/>
    <w:basedOn w:val="Standaardalinea-lettertype"/>
    <w:link w:val="Plattetekst"/>
    <w:uiPriority w:val="1"/>
    <w:rsid w:val="00236B5A"/>
    <w:rPr>
      <w:rFonts w:ascii="Times New Roman" w:eastAsia="Times New Roman" w:hAnsi="Times New Roman" w:cs="Times New Roman"/>
      <w:sz w:val="20"/>
      <w:szCs w:val="20"/>
      <w:lang w:eastAsia="nl-NL"/>
    </w:rPr>
  </w:style>
  <w:style w:type="paragraph" w:styleId="Revisie">
    <w:name w:val="Revision"/>
    <w:hidden/>
    <w:uiPriority w:val="99"/>
    <w:semiHidden/>
    <w:rsid w:val="006A7562"/>
    <w:pPr>
      <w:spacing w:after="0" w:line="240" w:lineRule="auto"/>
    </w:pPr>
    <w:rPr>
      <w:rFonts w:ascii="Corbel" w:hAnsi="Corbel"/>
      <w:sz w:val="20"/>
    </w:rPr>
  </w:style>
  <w:style w:type="paragraph" w:customStyle="1" w:styleId="uitzend2">
    <w:name w:val="uitzend2"/>
    <w:basedOn w:val="Standaard"/>
    <w:next w:val="Standaard"/>
    <w:autoRedefine/>
    <w:rsid w:val="00911200"/>
    <w:pPr>
      <w:numPr>
        <w:numId w:val="14"/>
      </w:numPr>
      <w:tabs>
        <w:tab w:val="clear" w:pos="796"/>
        <w:tab w:val="num" w:pos="426"/>
      </w:tabs>
      <w:spacing w:line="300" w:lineRule="atLeast"/>
      <w:ind w:left="284" w:hanging="284"/>
    </w:pPr>
    <w:rPr>
      <w:rFonts w:ascii="Arial" w:eastAsia="Times New Roman" w:hAnsi="Arial" w:cs="Times New Roman"/>
      <w:b/>
      <w:sz w:val="24"/>
      <w:szCs w:val="20"/>
    </w:rPr>
  </w:style>
  <w:style w:type="paragraph" w:customStyle="1" w:styleId="uitzend4">
    <w:name w:val="uitzend4"/>
    <w:basedOn w:val="Kop3"/>
    <w:autoRedefine/>
    <w:rsid w:val="00911200"/>
    <w:pPr>
      <w:keepLines w:val="0"/>
      <w:numPr>
        <w:numId w:val="14"/>
      </w:numPr>
      <w:tabs>
        <w:tab w:val="num" w:pos="567"/>
      </w:tabs>
      <w:spacing w:before="240" w:after="120" w:line="300" w:lineRule="atLeast"/>
      <w:ind w:left="709"/>
    </w:pPr>
    <w:rPr>
      <w:rFonts w:ascii="Arial" w:eastAsia="Times New Roman" w:hAnsi="Arial" w:cs="Times New Roman"/>
      <w:bCs w:val="0"/>
      <w:color w:val="auto"/>
      <w:szCs w:val="20"/>
    </w:rPr>
  </w:style>
  <w:style w:type="paragraph" w:customStyle="1" w:styleId="Default">
    <w:name w:val="Default"/>
    <w:rsid w:val="00E4428C"/>
    <w:pPr>
      <w:autoSpaceDE w:val="0"/>
      <w:autoSpaceDN w:val="0"/>
      <w:adjustRightInd w:val="0"/>
      <w:spacing w:after="0" w:line="240" w:lineRule="auto"/>
    </w:pPr>
    <w:rPr>
      <w:rFonts w:ascii="Trebuchet MS" w:eastAsia="Times New Roman" w:hAnsi="Trebuchet MS" w:cs="Trebuchet MS"/>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80024">
      <w:bodyDiv w:val="1"/>
      <w:marLeft w:val="0"/>
      <w:marRight w:val="0"/>
      <w:marTop w:val="0"/>
      <w:marBottom w:val="0"/>
      <w:divBdr>
        <w:top w:val="none" w:sz="0" w:space="0" w:color="auto"/>
        <w:left w:val="none" w:sz="0" w:space="0" w:color="auto"/>
        <w:bottom w:val="none" w:sz="0" w:space="0" w:color="auto"/>
        <w:right w:val="none" w:sz="0" w:space="0" w:color="auto"/>
      </w:divBdr>
    </w:div>
    <w:div w:id="467406889">
      <w:bodyDiv w:val="1"/>
      <w:marLeft w:val="0"/>
      <w:marRight w:val="0"/>
      <w:marTop w:val="0"/>
      <w:marBottom w:val="0"/>
      <w:divBdr>
        <w:top w:val="none" w:sz="0" w:space="0" w:color="auto"/>
        <w:left w:val="none" w:sz="0" w:space="0" w:color="auto"/>
        <w:bottom w:val="none" w:sz="0" w:space="0" w:color="auto"/>
        <w:right w:val="none" w:sz="0" w:space="0" w:color="auto"/>
      </w:divBdr>
    </w:div>
    <w:div w:id="678120637">
      <w:bodyDiv w:val="1"/>
      <w:marLeft w:val="0"/>
      <w:marRight w:val="0"/>
      <w:marTop w:val="0"/>
      <w:marBottom w:val="0"/>
      <w:divBdr>
        <w:top w:val="none" w:sz="0" w:space="0" w:color="auto"/>
        <w:left w:val="none" w:sz="0" w:space="0" w:color="auto"/>
        <w:bottom w:val="none" w:sz="0" w:space="0" w:color="auto"/>
        <w:right w:val="none" w:sz="0" w:space="0" w:color="auto"/>
      </w:divBdr>
    </w:div>
    <w:div w:id="793256374">
      <w:bodyDiv w:val="1"/>
      <w:marLeft w:val="0"/>
      <w:marRight w:val="0"/>
      <w:marTop w:val="0"/>
      <w:marBottom w:val="0"/>
      <w:divBdr>
        <w:top w:val="none" w:sz="0" w:space="0" w:color="auto"/>
        <w:left w:val="none" w:sz="0" w:space="0" w:color="auto"/>
        <w:bottom w:val="none" w:sz="0" w:space="0" w:color="auto"/>
        <w:right w:val="none" w:sz="0" w:space="0" w:color="auto"/>
      </w:divBdr>
    </w:div>
    <w:div w:id="1067415181">
      <w:bodyDiv w:val="1"/>
      <w:marLeft w:val="0"/>
      <w:marRight w:val="0"/>
      <w:marTop w:val="0"/>
      <w:marBottom w:val="0"/>
      <w:divBdr>
        <w:top w:val="none" w:sz="0" w:space="0" w:color="auto"/>
        <w:left w:val="none" w:sz="0" w:space="0" w:color="auto"/>
        <w:bottom w:val="none" w:sz="0" w:space="0" w:color="auto"/>
        <w:right w:val="none" w:sz="0" w:space="0" w:color="auto"/>
      </w:divBdr>
    </w:div>
    <w:div w:id="1154370155">
      <w:bodyDiv w:val="1"/>
      <w:marLeft w:val="0"/>
      <w:marRight w:val="0"/>
      <w:marTop w:val="0"/>
      <w:marBottom w:val="0"/>
      <w:divBdr>
        <w:top w:val="none" w:sz="0" w:space="0" w:color="auto"/>
        <w:left w:val="none" w:sz="0" w:space="0" w:color="auto"/>
        <w:bottom w:val="none" w:sz="0" w:space="0" w:color="auto"/>
        <w:right w:val="none" w:sz="0" w:space="0" w:color="auto"/>
      </w:divBdr>
    </w:div>
    <w:div w:id="1409962264">
      <w:bodyDiv w:val="1"/>
      <w:marLeft w:val="0"/>
      <w:marRight w:val="0"/>
      <w:marTop w:val="0"/>
      <w:marBottom w:val="0"/>
      <w:divBdr>
        <w:top w:val="none" w:sz="0" w:space="0" w:color="auto"/>
        <w:left w:val="none" w:sz="0" w:space="0" w:color="auto"/>
        <w:bottom w:val="none" w:sz="0" w:space="0" w:color="auto"/>
        <w:right w:val="none" w:sz="0" w:space="0" w:color="auto"/>
      </w:divBdr>
    </w:div>
    <w:div w:id="1413115219">
      <w:bodyDiv w:val="1"/>
      <w:marLeft w:val="0"/>
      <w:marRight w:val="0"/>
      <w:marTop w:val="0"/>
      <w:marBottom w:val="0"/>
      <w:divBdr>
        <w:top w:val="none" w:sz="0" w:space="0" w:color="auto"/>
        <w:left w:val="none" w:sz="0" w:space="0" w:color="auto"/>
        <w:bottom w:val="none" w:sz="0" w:space="0" w:color="auto"/>
        <w:right w:val="none" w:sz="0" w:space="0" w:color="auto"/>
      </w:divBdr>
    </w:div>
    <w:div w:id="1469398170">
      <w:bodyDiv w:val="1"/>
      <w:marLeft w:val="0"/>
      <w:marRight w:val="0"/>
      <w:marTop w:val="0"/>
      <w:marBottom w:val="0"/>
      <w:divBdr>
        <w:top w:val="none" w:sz="0" w:space="0" w:color="auto"/>
        <w:left w:val="none" w:sz="0" w:space="0" w:color="auto"/>
        <w:bottom w:val="none" w:sz="0" w:space="0" w:color="auto"/>
        <w:right w:val="none" w:sz="0" w:space="0" w:color="auto"/>
      </w:divBdr>
    </w:div>
    <w:div w:id="1583566478">
      <w:bodyDiv w:val="1"/>
      <w:marLeft w:val="0"/>
      <w:marRight w:val="0"/>
      <w:marTop w:val="0"/>
      <w:marBottom w:val="0"/>
      <w:divBdr>
        <w:top w:val="none" w:sz="0" w:space="0" w:color="auto"/>
        <w:left w:val="none" w:sz="0" w:space="0" w:color="auto"/>
        <w:bottom w:val="none" w:sz="0" w:space="0" w:color="auto"/>
        <w:right w:val="none" w:sz="0" w:space="0" w:color="auto"/>
      </w:divBdr>
    </w:div>
    <w:div w:id="1747998185">
      <w:bodyDiv w:val="1"/>
      <w:marLeft w:val="0"/>
      <w:marRight w:val="0"/>
      <w:marTop w:val="0"/>
      <w:marBottom w:val="0"/>
      <w:divBdr>
        <w:top w:val="none" w:sz="0" w:space="0" w:color="auto"/>
        <w:left w:val="none" w:sz="0" w:space="0" w:color="auto"/>
        <w:bottom w:val="none" w:sz="0" w:space="0" w:color="auto"/>
        <w:right w:val="none" w:sz="0" w:space="0" w:color="auto"/>
      </w:divBdr>
    </w:div>
    <w:div w:id="1769697980">
      <w:bodyDiv w:val="1"/>
      <w:marLeft w:val="0"/>
      <w:marRight w:val="0"/>
      <w:marTop w:val="0"/>
      <w:marBottom w:val="0"/>
      <w:divBdr>
        <w:top w:val="none" w:sz="0" w:space="0" w:color="auto"/>
        <w:left w:val="none" w:sz="0" w:space="0" w:color="auto"/>
        <w:bottom w:val="none" w:sz="0" w:space="0" w:color="auto"/>
        <w:right w:val="none" w:sz="0" w:space="0" w:color="auto"/>
      </w:divBdr>
    </w:div>
    <w:div w:id="181541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lachtenloketaanbestedingen@gooisemeren.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oisemeren.nl/duurzaamheid/"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gooisemeren.n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3DE10-1D00-4CB4-B4BA-15C42D040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30</Pages>
  <Words>11863</Words>
  <Characters>65250</Characters>
  <Application>Microsoft Office Word</Application>
  <DocSecurity>0</DocSecurity>
  <Lines>543</Lines>
  <Paragraphs>153</Paragraphs>
  <ScaleCrop>false</ScaleCrop>
  <HeadingPairs>
    <vt:vector size="2" baseType="variant">
      <vt:variant>
        <vt:lpstr>Titel</vt:lpstr>
      </vt:variant>
      <vt:variant>
        <vt:i4>1</vt:i4>
      </vt:variant>
    </vt:vector>
  </HeadingPairs>
  <TitlesOfParts>
    <vt:vector size="1" baseType="lpstr">
      <vt:lpstr/>
    </vt:vector>
  </TitlesOfParts>
  <Company>Gooise Meren</Company>
  <LinksUpToDate>false</LinksUpToDate>
  <CharactersWithSpaces>76960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Niels Wiarda</dc:creator>
  <cp:lastModifiedBy>kikoo</cp:lastModifiedBy>
  <cp:revision>14</cp:revision>
  <cp:lastPrinted>2022-12-08T09:02:00Z</cp:lastPrinted>
  <dcterms:created xsi:type="dcterms:W3CDTF">2022-12-06T15:18:00Z</dcterms:created>
  <dcterms:modified xsi:type="dcterms:W3CDTF">2022-12-08T09:02:00Z</dcterms:modified>
</cp:coreProperties>
</file>